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360" w:lineRule="auto"/>
        <w:ind w:firstLine="0" w:firstLineChars="0"/>
        <w:jc w:val="left"/>
        <w:textAlignment w:val="auto"/>
        <w:outlineLvl w:val="9"/>
        <w:rPr>
          <w:rFonts w:hint="eastAsia" w:ascii="方正小标宋简体" w:hAnsi="Times New Roman" w:eastAsia="方正小标宋简体" w:cs="黑体"/>
          <w:b/>
          <w:bCs/>
          <w:strike/>
          <w:dstrike w:val="0"/>
          <w:color w:val="auto"/>
          <w:sz w:val="24"/>
          <w:szCs w:val="24"/>
          <w:lang w:val="en-US"/>
        </w:rPr>
      </w:pPr>
      <w:bookmarkStart w:id="0" w:name="_GoBack"/>
      <w:bookmarkEnd w:id="0"/>
      <w:r>
        <w:rPr>
          <w:rFonts w:hint="eastAsia" w:ascii="宋体" w:hAnsi="宋体" w:eastAsia="宋体" w:cs="宋体"/>
          <w:b/>
          <w:bCs/>
          <w:color w:val="auto"/>
          <w:sz w:val="24"/>
          <w:szCs w:val="24"/>
        </w:rPr>
        <w:t>BGZ(201</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)D00</w:t>
      </w:r>
      <w:r>
        <w:rPr>
          <w:rFonts w:hint="eastAsia" w:ascii="宋体" w:hAnsi="宋体" w:cs="宋体"/>
          <w:b/>
          <w:bCs/>
          <w:color w:val="auto"/>
          <w:sz w:val="24"/>
          <w:szCs w:val="24"/>
          <w:lang w:val="en-US" w:eastAsia="zh-CN"/>
        </w:rPr>
        <w:t>5</w:t>
      </w:r>
    </w:p>
    <w:p>
      <w:pPr>
        <w:wordWrap/>
        <w:adjustRightInd/>
        <w:snapToGrid/>
        <w:spacing w:before="0" w:beforeAutospacing="0" w:after="0" w:afterAutospacing="0" w:line="360" w:lineRule="auto"/>
        <w:ind w:left="0" w:leftChars="0" w:right="0"/>
        <w:jc w:val="both"/>
        <w:textAlignment w:val="auto"/>
        <w:outlineLvl w:val="9"/>
        <w:rPr>
          <w:rFonts w:hint="eastAsia" w:ascii="宋体" w:hAnsi="宋体" w:eastAsia="宋体" w:cs="宋体"/>
          <w:b/>
          <w:bCs w:val="0"/>
          <w:strike/>
          <w:dstrike w:val="0"/>
          <w:color w:val="auto"/>
          <w:sz w:val="24"/>
          <w:szCs w:val="24"/>
        </w:rPr>
      </w:pPr>
    </w:p>
    <w:p>
      <w:pPr>
        <w:wordWrap/>
        <w:adjustRightInd/>
        <w:snapToGrid/>
        <w:spacing w:before="0" w:after="0" w:line="360" w:lineRule="auto"/>
        <w:ind w:left="0" w:leftChars="0" w:right="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贵州银行信用卡分期付款业务</w:t>
      </w:r>
      <w:r>
        <w:rPr>
          <w:rFonts w:hint="eastAsia" w:ascii="方正小标宋简体" w:hAnsi="方正小标宋简体" w:eastAsia="方正小标宋简体" w:cs="方正小标宋简体"/>
          <w:b/>
          <w:bCs/>
          <w:color w:val="auto"/>
          <w:sz w:val="44"/>
          <w:szCs w:val="44"/>
          <w:lang w:eastAsia="zh-CN"/>
        </w:rPr>
        <w:t>合约</w:t>
      </w:r>
    </w:p>
    <w:p>
      <w:pPr>
        <w:wordWrap/>
        <w:adjustRightInd/>
        <w:snapToGrid/>
        <w:spacing w:before="0" w:beforeAutospacing="0" w:after="0" w:afterAutospacing="0" w:line="360" w:lineRule="auto"/>
        <w:ind w:left="0" w:leftChars="0" w:right="0" w:firstLine="480" w:firstLineChars="200"/>
        <w:jc w:val="center"/>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strike w:val="0"/>
          <w:dstrike w:val="0"/>
          <w:color w:val="auto"/>
          <w:sz w:val="24"/>
          <w:szCs w:val="24"/>
          <w:lang w:val="en-US" w:eastAsia="zh-CN"/>
        </w:rPr>
        <w:t>2020年8月版</w:t>
      </w:r>
      <w:r>
        <w:rPr>
          <w:rFonts w:hint="eastAsia" w:ascii="仿宋" w:hAnsi="仿宋" w:eastAsia="仿宋" w:cs="仿宋"/>
          <w:b w:val="0"/>
          <w:bCs/>
          <w:color w:val="auto"/>
          <w:sz w:val="24"/>
          <w:szCs w:val="24"/>
          <w:lang w:eastAsia="zh-CN"/>
        </w:rPr>
        <w:t>）</w:t>
      </w:r>
    </w:p>
    <w:p>
      <w:pPr>
        <w:wordWrap/>
        <w:adjustRightInd/>
        <w:snapToGrid/>
        <w:spacing w:before="0" w:after="0" w:line="360" w:lineRule="auto"/>
        <w:ind w:left="0" w:leftChars="0" w:right="0" w:firstLine="482" w:firstLineChars="200"/>
        <w:jc w:val="center"/>
        <w:textAlignment w:val="auto"/>
        <w:outlineLvl w:val="9"/>
        <w:rPr>
          <w:rFonts w:hint="eastAsia" w:ascii="黑体" w:hAnsi="黑体" w:eastAsia="黑体" w:cs="黑体"/>
          <w:b/>
          <w:color w:val="auto"/>
          <w:sz w:val="24"/>
          <w:szCs w:val="24"/>
          <w:shd w:val="clear" w:color="auto" w:fill="auto"/>
        </w:rPr>
      </w:pPr>
    </w:p>
    <w:p>
      <w:pPr>
        <w:wordWrap/>
        <w:adjustRightInd/>
        <w:snapToGrid/>
        <w:spacing w:before="0" w:after="0" w:line="440" w:lineRule="exact"/>
        <w:ind w:left="0" w:leftChars="0" w:right="0" w:firstLine="482" w:firstLineChars="200"/>
        <w:jc w:val="left"/>
        <w:textAlignment w:val="auto"/>
        <w:outlineLvl w:val="9"/>
        <w:rPr>
          <w:rFonts w:hint="eastAsia" w:ascii="黑体" w:hAnsi="黑体" w:eastAsia="黑体"/>
          <w:b/>
          <w:bCs/>
          <w:color w:val="auto"/>
          <w:sz w:val="24"/>
          <w:szCs w:val="24"/>
          <w:lang w:val="en-US" w:eastAsia="zh-CN"/>
        </w:rPr>
      </w:pPr>
      <w:r>
        <w:rPr>
          <w:rFonts w:hint="eastAsia" w:ascii="黑体" w:hAnsi="黑体" w:eastAsia="黑体" w:cs="黑体"/>
          <w:b/>
          <w:color w:val="auto"/>
          <w:sz w:val="24"/>
          <w:szCs w:val="24"/>
          <w:shd w:val="clear" w:color="auto" w:fill="auto"/>
        </w:rPr>
        <w:t>重要提示：</w:t>
      </w:r>
      <w:r>
        <w:rPr>
          <w:rFonts w:hint="eastAsia" w:ascii="黑体" w:hAnsi="黑体" w:eastAsia="黑体"/>
          <w:b/>
          <w:bCs/>
          <w:color w:val="auto"/>
          <w:sz w:val="24"/>
          <w:szCs w:val="24"/>
        </w:rPr>
        <w:t>为维护您的合法权益，请仔细阅读本</w:t>
      </w:r>
      <w:r>
        <w:rPr>
          <w:rFonts w:hint="eastAsia" w:ascii="黑体" w:hAnsi="黑体" w:eastAsia="黑体"/>
          <w:b/>
          <w:bCs/>
          <w:color w:val="auto"/>
          <w:sz w:val="24"/>
          <w:szCs w:val="24"/>
          <w:lang w:eastAsia="zh-CN"/>
        </w:rPr>
        <w:t>合约各条款</w:t>
      </w:r>
      <w:r>
        <w:rPr>
          <w:rFonts w:hint="eastAsia" w:ascii="黑体" w:hAnsi="黑体" w:eastAsia="黑体"/>
          <w:b/>
          <w:bCs/>
          <w:color w:val="auto"/>
          <w:sz w:val="24"/>
          <w:szCs w:val="24"/>
        </w:rPr>
        <w:t>并特别关注黑体字部分，了解您的权利和义务，相关疑问请咨询</w:t>
      </w:r>
      <w:r>
        <w:rPr>
          <w:rFonts w:hint="eastAsia" w:ascii="黑体" w:hAnsi="黑体" w:eastAsia="黑体"/>
          <w:b/>
          <w:bCs/>
          <w:color w:val="auto"/>
          <w:sz w:val="24"/>
          <w:szCs w:val="24"/>
          <w:lang w:eastAsia="zh-CN"/>
        </w:rPr>
        <w:t>贵州银行</w:t>
      </w:r>
      <w:r>
        <w:rPr>
          <w:rFonts w:hint="eastAsia" w:ascii="黑体" w:hAnsi="黑体" w:eastAsia="黑体"/>
          <w:b/>
          <w:bCs/>
          <w:color w:val="auto"/>
          <w:sz w:val="24"/>
          <w:szCs w:val="24"/>
        </w:rPr>
        <w:t>。</w:t>
      </w:r>
      <w:r>
        <w:rPr>
          <w:rFonts w:hint="eastAsia" w:ascii="黑体" w:hAnsi="黑体" w:eastAsia="黑体"/>
          <w:b/>
          <w:bCs/>
          <w:color w:val="auto"/>
          <w:sz w:val="24"/>
          <w:szCs w:val="24"/>
          <w:lang w:val="en-US" w:eastAsia="zh-CN"/>
        </w:rPr>
        <w:t>业务申请成功，贵州银行即视为持卡人已详尽阅读和完全知晓本合约各条款并承诺遵守其全部内容。</w:t>
      </w:r>
    </w:p>
    <w:p>
      <w:pPr>
        <w:wordWrap/>
        <w:adjustRightInd/>
        <w:snapToGrid/>
        <w:spacing w:before="0" w:after="0" w:line="440" w:lineRule="exact"/>
        <w:ind w:left="0" w:leftChars="0" w:right="0"/>
        <w:jc w:val="center"/>
        <w:textAlignment w:val="auto"/>
        <w:outlineLvl w:val="9"/>
        <w:rPr>
          <w:rFonts w:hint="eastAsia" w:ascii="仿宋" w:hAnsi="仿宋" w:eastAsia="仿宋" w:cs="仿宋"/>
          <w:b w:val="0"/>
          <w:bCs w:val="0"/>
          <w:color w:val="auto"/>
          <w:sz w:val="24"/>
          <w:szCs w:val="24"/>
        </w:rPr>
      </w:pPr>
      <w:r>
        <w:rPr>
          <w:rFonts w:hint="eastAsia" w:ascii="黑体" w:hAnsi="黑体" w:eastAsia="黑体" w:cs="黑体"/>
          <w:b w:val="0"/>
          <w:bCs w:val="0"/>
          <w:color w:val="auto"/>
          <w:sz w:val="24"/>
          <w:szCs w:val="24"/>
        </w:rPr>
        <w:t>第一章</w:t>
      </w:r>
      <w:r>
        <w:rPr>
          <w:rFonts w:hint="eastAsia" w:ascii="黑体" w:hAnsi="黑体" w:eastAsia="黑体" w:cs="黑体"/>
          <w:b w:val="0"/>
          <w:bCs w:val="0"/>
          <w:color w:val="auto"/>
          <w:sz w:val="24"/>
          <w:szCs w:val="24"/>
          <w:lang w:val="en-US" w:eastAsia="zh-CN"/>
        </w:rPr>
        <w:t xml:space="preserve">  </w:t>
      </w:r>
      <w:r>
        <w:rPr>
          <w:rFonts w:hint="eastAsia" w:ascii="黑体" w:hAnsi="黑体" w:eastAsia="黑体" w:cs="黑体"/>
          <w:b w:val="0"/>
          <w:bCs w:val="0"/>
          <w:color w:val="auto"/>
          <w:sz w:val="24"/>
          <w:szCs w:val="24"/>
        </w:rPr>
        <w:t>总则</w:t>
      </w:r>
    </w:p>
    <w:p>
      <w:pPr>
        <w:tabs>
          <w:tab w:val="left" w:pos="630"/>
          <w:tab w:val="left" w:pos="1470"/>
        </w:tabs>
        <w:wordWrap/>
        <w:adjustRightInd/>
        <w:snapToGrid/>
        <w:spacing w:before="0" w:after="0" w:line="440" w:lineRule="exact"/>
        <w:ind w:left="0" w:leftChars="0" w:right="0" w:firstLine="481"/>
        <w:textAlignment w:val="auto"/>
        <w:outlineLvl w:val="9"/>
        <w:rPr>
          <w:rFonts w:hint="eastAsia" w:ascii="宋体" w:hAnsi="宋体" w:eastAsia="宋体" w:cs="宋体"/>
          <w:color w:val="auto"/>
          <w:sz w:val="24"/>
          <w:szCs w:val="24"/>
          <w:lang w:val="en-US" w:eastAsia="zh-CN"/>
        </w:rPr>
      </w:pPr>
      <w:r>
        <w:rPr>
          <w:rFonts w:hint="eastAsia" w:ascii="黑体" w:hAnsi="黑体" w:eastAsia="黑体" w:cs="黑体"/>
          <w:b w:val="0"/>
          <w:bCs w:val="0"/>
          <w:color w:val="auto"/>
          <w:sz w:val="24"/>
          <w:szCs w:val="24"/>
        </w:rPr>
        <w:t>第一条</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贵州银行信用卡</w:t>
      </w:r>
      <w:r>
        <w:rPr>
          <w:rFonts w:hint="eastAsia" w:ascii="宋体" w:hAnsi="宋体" w:eastAsia="宋体" w:cs="宋体"/>
          <w:color w:val="auto"/>
          <w:sz w:val="24"/>
          <w:szCs w:val="24"/>
        </w:rPr>
        <w:t>分期</w:t>
      </w:r>
      <w:r>
        <w:rPr>
          <w:rFonts w:hint="eastAsia" w:ascii="宋体" w:hAnsi="宋体" w:eastAsia="宋体" w:cs="宋体"/>
          <w:color w:val="auto"/>
          <w:sz w:val="24"/>
          <w:szCs w:val="24"/>
          <w:lang w:eastAsia="zh-CN"/>
        </w:rPr>
        <w:t>付款业务</w:t>
      </w:r>
      <w:r>
        <w:rPr>
          <w:rFonts w:hint="eastAsia" w:ascii="宋体" w:hAnsi="宋体" w:eastAsia="宋体" w:cs="宋体"/>
          <w:color w:val="auto"/>
          <w:sz w:val="24"/>
          <w:szCs w:val="24"/>
          <w:lang w:val="en-US" w:eastAsia="zh-CN"/>
        </w:rPr>
        <w:t>(以下简称分期付款)</w:t>
      </w:r>
      <w:r>
        <w:rPr>
          <w:rFonts w:hint="eastAsia" w:ascii="宋体" w:hAnsi="宋体" w:eastAsia="宋体" w:cs="宋体"/>
          <w:strike w:val="0"/>
          <w:dstrike w:val="0"/>
          <w:color w:val="auto"/>
          <w:sz w:val="24"/>
          <w:szCs w:val="24"/>
        </w:rPr>
        <w:t>是</w:t>
      </w:r>
      <w:r>
        <w:rPr>
          <w:rFonts w:hint="eastAsia" w:ascii="宋体" w:hAnsi="宋体" w:eastAsia="宋体" w:cs="宋体"/>
          <w:strike w:val="0"/>
          <w:dstrike w:val="0"/>
          <w:color w:val="auto"/>
          <w:sz w:val="24"/>
          <w:szCs w:val="24"/>
          <w:lang w:eastAsia="zh-CN"/>
        </w:rPr>
        <w:t>指</w:t>
      </w:r>
      <w:r>
        <w:rPr>
          <w:rFonts w:hint="eastAsia" w:ascii="宋体" w:hAnsi="宋体" w:eastAsia="宋体" w:cs="宋体"/>
          <w:color w:val="auto"/>
          <w:sz w:val="24"/>
          <w:szCs w:val="24"/>
          <w:lang w:val="en-US" w:eastAsia="zh-CN"/>
        </w:rPr>
        <w:t>由贵州银行股份有限公司(以下简称</w:t>
      </w:r>
      <w:r>
        <w:rPr>
          <w:rFonts w:hint="eastAsia" w:ascii="宋体" w:hAnsi="宋体" w:cs="宋体"/>
          <w:color w:val="auto"/>
          <w:sz w:val="24"/>
          <w:szCs w:val="24"/>
          <w:lang w:val="en-US" w:eastAsia="zh-CN"/>
        </w:rPr>
        <w:t>贵州银行</w:t>
      </w:r>
      <w:r>
        <w:rPr>
          <w:rFonts w:hint="eastAsia" w:ascii="宋体" w:hAnsi="宋体" w:eastAsia="宋体" w:cs="宋体"/>
          <w:color w:val="auto"/>
          <w:sz w:val="24"/>
          <w:szCs w:val="24"/>
          <w:lang w:val="en-US" w:eastAsia="zh-CN"/>
        </w:rPr>
        <w:t>)为</w:t>
      </w:r>
      <w:r>
        <w:rPr>
          <w:rFonts w:hint="eastAsia" w:ascii="宋体" w:hAnsi="宋体" w:eastAsia="宋体" w:cs="宋体"/>
          <w:strike w:val="0"/>
          <w:dstrike w:val="0"/>
          <w:color w:val="auto"/>
          <w:sz w:val="24"/>
          <w:szCs w:val="24"/>
          <w:lang w:val="en-US" w:eastAsia="zh-CN"/>
        </w:rPr>
        <w:t>符合条件</w:t>
      </w:r>
      <w:r>
        <w:rPr>
          <w:rFonts w:hint="eastAsia" w:ascii="宋体" w:hAnsi="宋体" w:eastAsia="宋体" w:cs="宋体"/>
          <w:color w:val="auto"/>
          <w:sz w:val="24"/>
          <w:szCs w:val="24"/>
          <w:lang w:val="en-US" w:eastAsia="zh-CN"/>
        </w:rPr>
        <w:t>的个人信用卡持卡人一次性垫付资金,并根据持卡人所选期数将资金分摊至各账单周期,由持卡人按期进行偿还的业务。</w:t>
      </w:r>
    </w:p>
    <w:p>
      <w:pPr>
        <w:tabs>
          <w:tab w:val="left" w:pos="630"/>
        </w:tabs>
        <w:wordWrap/>
        <w:adjustRightInd/>
        <w:snapToGrid/>
        <w:spacing w:before="0" w:after="0" w:line="440" w:lineRule="exact"/>
        <w:ind w:left="0" w:leftChars="0" w:right="0" w:firstLine="481"/>
        <w:textAlignment w:val="auto"/>
        <w:outlineLvl w:val="9"/>
        <w:rPr>
          <w:rFonts w:hint="eastAsia" w:ascii="宋体" w:hAnsi="宋体" w:eastAsia="仿宋_GB2312" w:cs="宋体"/>
          <w:color w:val="auto"/>
          <w:sz w:val="24"/>
          <w:szCs w:val="24"/>
          <w:lang w:eastAsia="zh-CN"/>
        </w:rPr>
      </w:pPr>
      <w:r>
        <w:rPr>
          <w:rFonts w:hint="eastAsia" w:ascii="黑体" w:hAnsi="黑体" w:eastAsia="黑体" w:cs="黑体"/>
          <w:b w:val="0"/>
          <w:bCs w:val="0"/>
          <w:color w:val="auto"/>
          <w:sz w:val="24"/>
          <w:szCs w:val="24"/>
          <w:lang w:val="en-US" w:eastAsia="zh-CN"/>
        </w:rPr>
        <w:t xml:space="preserve">第二条 </w:t>
      </w:r>
      <w:r>
        <w:rPr>
          <w:rFonts w:hint="eastAsia" w:ascii="宋体" w:hAnsi="宋体" w:eastAsia="宋体" w:cs="宋体"/>
          <w:color w:val="auto"/>
          <w:sz w:val="24"/>
          <w:szCs w:val="24"/>
        </w:rPr>
        <w:t>分期付款主要分为消费分期</w:t>
      </w:r>
      <w:r>
        <w:rPr>
          <w:rFonts w:hint="eastAsia" w:ascii="宋体" w:hAnsi="宋体" w:cs="宋体"/>
          <w:color w:val="auto"/>
          <w:sz w:val="24"/>
          <w:szCs w:val="24"/>
          <w:lang w:eastAsia="zh-CN"/>
        </w:rPr>
        <w:t>付款、</w:t>
      </w:r>
      <w:r>
        <w:rPr>
          <w:rFonts w:hint="eastAsia" w:ascii="宋体" w:hAnsi="宋体" w:eastAsia="宋体" w:cs="宋体"/>
          <w:color w:val="auto"/>
          <w:sz w:val="24"/>
          <w:szCs w:val="24"/>
        </w:rPr>
        <w:t>账单分期</w:t>
      </w:r>
      <w:r>
        <w:rPr>
          <w:rFonts w:hint="eastAsia" w:ascii="宋体" w:hAnsi="宋体" w:cs="宋体"/>
          <w:color w:val="auto"/>
          <w:sz w:val="24"/>
          <w:szCs w:val="24"/>
          <w:lang w:eastAsia="zh-CN"/>
        </w:rPr>
        <w:t>付款与商户分期付款</w:t>
      </w:r>
      <w:r>
        <w:rPr>
          <w:rFonts w:hint="eastAsia" w:ascii="宋体" w:hAnsi="宋体" w:eastAsia="宋体" w:cs="宋体"/>
          <w:color w:val="auto"/>
          <w:sz w:val="24"/>
          <w:szCs w:val="24"/>
        </w:rPr>
        <w:t>。</w:t>
      </w:r>
      <w:r>
        <w:rPr>
          <w:rFonts w:hint="eastAsia" w:ascii="宋体" w:hAnsi="宋体" w:cs="宋体"/>
          <w:color w:val="auto"/>
          <w:sz w:val="24"/>
          <w:szCs w:val="24"/>
          <w:lang w:eastAsia="zh-CN"/>
        </w:rPr>
        <w:t>消费分期付款业务(以下简称消费分期)是指</w:t>
      </w:r>
      <w:r>
        <w:rPr>
          <w:rFonts w:hint="eastAsia" w:ascii="宋体" w:hAnsi="宋体" w:cs="宋体"/>
          <w:color w:val="auto"/>
          <w:sz w:val="24"/>
          <w:szCs w:val="24"/>
          <w:lang w:val="en-US" w:eastAsia="zh-CN"/>
        </w:rPr>
        <w:t>贵州银行</w:t>
      </w:r>
      <w:r>
        <w:rPr>
          <w:rFonts w:hint="eastAsia" w:ascii="宋体" w:hAnsi="宋体" w:cs="宋体"/>
          <w:color w:val="auto"/>
          <w:sz w:val="24"/>
          <w:szCs w:val="24"/>
          <w:lang w:eastAsia="zh-CN"/>
        </w:rPr>
        <w:t>根据持卡人的申请,对其已发生的消费交易提供分期偿还的业务；账单分期付款业务(以下简称账单分期)是指</w:t>
      </w:r>
      <w:r>
        <w:rPr>
          <w:rFonts w:hint="eastAsia" w:ascii="宋体" w:hAnsi="宋体" w:cs="宋体"/>
          <w:color w:val="auto"/>
          <w:sz w:val="24"/>
          <w:szCs w:val="24"/>
          <w:lang w:val="en-US" w:eastAsia="zh-CN"/>
        </w:rPr>
        <w:t>贵州银行</w:t>
      </w:r>
      <w:r>
        <w:rPr>
          <w:rFonts w:hint="eastAsia" w:ascii="宋体" w:hAnsi="宋体" w:cs="宋体"/>
          <w:color w:val="auto"/>
          <w:sz w:val="24"/>
          <w:szCs w:val="24"/>
          <w:lang w:eastAsia="zh-CN"/>
        </w:rPr>
        <w:t>根据持卡人申请,对其已出账单全部或部分金额提供分期偿还的业务；商户分期付款业务(以下简称商户分期)是指持卡人在</w:t>
      </w:r>
      <w:r>
        <w:rPr>
          <w:rFonts w:hint="eastAsia" w:ascii="宋体" w:hAnsi="宋体" w:cs="宋体"/>
          <w:color w:val="auto"/>
          <w:sz w:val="24"/>
          <w:szCs w:val="24"/>
          <w:lang w:val="en-US" w:eastAsia="zh-CN"/>
        </w:rPr>
        <w:t>贵州银行</w:t>
      </w:r>
      <w:r>
        <w:rPr>
          <w:rFonts w:hint="eastAsia" w:ascii="宋体" w:hAnsi="宋体" w:cs="宋体"/>
          <w:color w:val="auto"/>
          <w:sz w:val="24"/>
          <w:szCs w:val="24"/>
          <w:lang w:eastAsia="zh-CN"/>
        </w:rPr>
        <w:t>或其</w:t>
      </w:r>
      <w:r>
        <w:rPr>
          <w:rFonts w:hint="eastAsia" w:ascii="宋体" w:hAnsi="宋体" w:cs="宋体"/>
          <w:color w:val="auto"/>
          <w:sz w:val="24"/>
          <w:szCs w:val="24"/>
          <w:lang w:val="en-US" w:eastAsia="zh-CN"/>
        </w:rPr>
        <w:t>他</w:t>
      </w:r>
      <w:r>
        <w:rPr>
          <w:rFonts w:hint="eastAsia" w:ascii="宋体" w:hAnsi="宋体" w:cs="宋体"/>
          <w:color w:val="auto"/>
          <w:sz w:val="24"/>
          <w:szCs w:val="24"/>
          <w:lang w:eastAsia="zh-CN"/>
        </w:rPr>
        <w:t>收单机构商户(含网上商户)以分期交易方式消费,并按期进行偿还的业务。</w:t>
      </w:r>
    </w:p>
    <w:p>
      <w:pPr>
        <w:numPr>
          <w:ilvl w:val="0"/>
          <w:numId w:val="1"/>
        </w:numPr>
        <w:wordWrap/>
        <w:adjustRightInd/>
        <w:snapToGrid/>
        <w:spacing w:before="0" w:after="0" w:line="440" w:lineRule="exact"/>
        <w:ind w:left="0" w:leftChars="0" w:right="0"/>
        <w:jc w:val="center"/>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 xml:space="preserve"> 分期付款申请、收费及还款</w:t>
      </w:r>
    </w:p>
    <w:p>
      <w:pPr>
        <w:numPr>
          <w:ilvl w:val="0"/>
          <w:numId w:val="0"/>
        </w:numPr>
        <w:wordWrap/>
        <w:adjustRightInd/>
        <w:snapToGrid/>
        <w:spacing w:before="0" w:after="0" w:line="440" w:lineRule="exact"/>
        <w:ind w:right="0" w:firstLine="482" w:firstLineChars="200"/>
        <w:jc w:val="both"/>
        <w:textAlignment w:val="auto"/>
        <w:outlineLvl w:val="9"/>
        <w:rPr>
          <w:rFonts w:hint="eastAsia" w:ascii="宋体" w:hAnsi="宋体" w:eastAsia="宋体" w:cs="宋体"/>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 </w:t>
      </w:r>
      <w:r>
        <w:rPr>
          <w:rFonts w:hint="eastAsia" w:ascii="黑体" w:hAnsi="黑体" w:eastAsia="黑体" w:cs="黑体"/>
          <w:b w:val="0"/>
          <w:bCs w:val="0"/>
          <w:color w:val="auto"/>
          <w:sz w:val="24"/>
          <w:szCs w:val="24"/>
          <w:lang w:val="en-US" w:eastAsia="zh-CN"/>
        </w:rPr>
        <w:t>第三条</w:t>
      </w:r>
      <w:r>
        <w:rPr>
          <w:rFonts w:hint="eastAsia" w:ascii="宋体" w:hAnsi="宋体" w:eastAsia="宋体" w:cs="宋体"/>
          <w:b/>
          <w:bCs/>
          <w:color w:val="auto"/>
          <w:sz w:val="24"/>
          <w:szCs w:val="24"/>
        </w:rPr>
        <w:t xml:space="preserve"> </w:t>
      </w:r>
      <w:r>
        <w:rPr>
          <w:rFonts w:hint="eastAsia" w:ascii="宋体" w:hAnsi="宋体" w:eastAsia="宋体" w:cs="宋体"/>
          <w:color w:val="auto"/>
          <w:kern w:val="2"/>
          <w:sz w:val="24"/>
          <w:szCs w:val="24"/>
          <w:lang w:val="en-US" w:eastAsia="zh-CN" w:bidi="ar-SA"/>
        </w:rPr>
        <w:t>能承担偿债责任、具备相应偿还能力、资信状况良好</w:t>
      </w:r>
      <w:r>
        <w:rPr>
          <w:rFonts w:hint="eastAsia" w:ascii="宋体" w:hAnsi="宋体" w:eastAsia="宋体" w:cs="宋体"/>
          <w:strike w:val="0"/>
          <w:dstrike w:val="0"/>
          <w:color w:val="auto"/>
          <w:kern w:val="0"/>
          <w:sz w:val="24"/>
          <w:szCs w:val="24"/>
        </w:rPr>
        <w:t>的</w:t>
      </w:r>
      <w:r>
        <w:rPr>
          <w:rFonts w:hint="eastAsia" w:ascii="宋体" w:hAnsi="宋体" w:eastAsia="宋体" w:cs="宋体"/>
          <w:color w:val="auto"/>
          <w:kern w:val="0"/>
          <w:sz w:val="24"/>
          <w:szCs w:val="24"/>
          <w:lang w:val="en-US" w:eastAsia="zh-CN"/>
        </w:rPr>
        <w:t>主卡</w:t>
      </w:r>
      <w:r>
        <w:rPr>
          <w:rFonts w:hint="eastAsia" w:ascii="宋体" w:hAnsi="宋体" w:eastAsia="宋体" w:cs="宋体"/>
          <w:color w:val="auto"/>
          <w:kern w:val="0"/>
          <w:sz w:val="24"/>
          <w:szCs w:val="24"/>
        </w:rPr>
        <w:t>持卡人可</w:t>
      </w:r>
      <w:r>
        <w:rPr>
          <w:rFonts w:hint="eastAsia" w:ascii="宋体" w:hAnsi="宋体" w:eastAsia="宋体" w:cs="宋体"/>
          <w:color w:val="auto"/>
          <w:kern w:val="0"/>
          <w:sz w:val="24"/>
          <w:szCs w:val="24"/>
          <w:lang w:eastAsia="zh-CN"/>
        </w:rPr>
        <w:t>申请办理主卡及附卡项下的</w:t>
      </w:r>
      <w:r>
        <w:rPr>
          <w:rFonts w:hint="eastAsia" w:ascii="宋体" w:hAnsi="宋体" w:eastAsia="宋体" w:cs="宋体"/>
          <w:color w:val="auto"/>
          <w:kern w:val="0"/>
          <w:sz w:val="24"/>
          <w:szCs w:val="24"/>
          <w:lang w:val="en-US" w:eastAsia="zh-CN"/>
        </w:rPr>
        <w:t>消费</w:t>
      </w:r>
      <w:r>
        <w:rPr>
          <w:rFonts w:hint="eastAsia" w:ascii="宋体" w:hAnsi="宋体" w:eastAsia="宋体" w:cs="宋体"/>
          <w:color w:val="auto"/>
          <w:kern w:val="0"/>
          <w:sz w:val="24"/>
          <w:szCs w:val="24"/>
          <w:lang w:eastAsia="zh-CN"/>
        </w:rPr>
        <w:t>分期</w:t>
      </w:r>
      <w:r>
        <w:rPr>
          <w:rFonts w:hint="eastAsia" w:ascii="宋体" w:hAnsi="宋体" w:eastAsia="宋体" w:cs="宋体"/>
          <w:color w:val="auto"/>
          <w:sz w:val="24"/>
          <w:szCs w:val="24"/>
          <w:lang w:val="en-US" w:eastAsia="zh-CN"/>
        </w:rPr>
        <w:t>和账单分期</w:t>
      </w:r>
      <w:r>
        <w:rPr>
          <w:rFonts w:hint="eastAsia" w:ascii="宋体" w:hAnsi="宋体" w:eastAsia="宋体" w:cs="宋体"/>
          <w:color w:val="auto"/>
          <w:kern w:val="0"/>
          <w:sz w:val="24"/>
          <w:szCs w:val="24"/>
        </w:rPr>
        <w:t>。</w:t>
      </w:r>
      <w:r>
        <w:rPr>
          <w:rFonts w:hint="eastAsia" w:ascii="宋体" w:hAnsi="宋体" w:eastAsia="宋体" w:cs="宋体"/>
          <w:color w:val="auto"/>
          <w:kern w:val="2"/>
          <w:sz w:val="24"/>
          <w:szCs w:val="24"/>
          <w:lang w:val="en-US" w:eastAsia="zh-CN" w:bidi="ar-SA"/>
        </w:rPr>
        <w:t>单笔分期交易的金额最低为600元人民币或其他等值外币（含）。消费分期的单笔分期交易金额最高不超过对应消费交易金额。账单分期的单笔分期交易金额不超过当期账单新增消费交易金额总和(不包括当期账单中已申请消费分期的金额和争议金额),且不超过账户一般授信额度。商户分期使用一般授信额度办理的,单笔分期交易金额不超过账户一般授信额度;使用专项授信额度办理的,单笔分期交易金额不超过专项授信额度。</w:t>
      </w:r>
    </w:p>
    <w:p>
      <w:pPr>
        <w:wordWrap/>
        <w:adjustRightInd/>
        <w:snapToGrid/>
        <w:spacing w:before="0" w:after="0" w:line="440" w:lineRule="exact"/>
        <w:ind w:left="0" w:leftChars="0" w:right="0"/>
        <w:textAlignment w:val="auto"/>
        <w:outlineLvl w:val="9"/>
        <w:rPr>
          <w:rFonts w:hint="eastAsia" w:ascii="黑体" w:hAnsi="黑体" w:eastAsia="黑体" w:cs="黑体"/>
          <w:b/>
          <w:bCs/>
          <w:color w:val="auto"/>
          <w:sz w:val="24"/>
          <w:szCs w:val="24"/>
        </w:rPr>
      </w:pPr>
      <w:r>
        <w:rPr>
          <w:rFonts w:hint="eastAsia" w:ascii="宋体" w:hAnsi="宋体" w:eastAsia="宋体" w:cs="宋体"/>
          <w:b w:val="0"/>
          <w:bCs w:val="0"/>
          <w:color w:val="auto"/>
          <w:kern w:val="0"/>
          <w:sz w:val="24"/>
          <w:szCs w:val="24"/>
          <w:lang w:val="en-US" w:eastAsia="zh-CN"/>
        </w:rPr>
        <w:t xml:space="preserve">    </w:t>
      </w:r>
      <w:r>
        <w:rPr>
          <w:rFonts w:hint="eastAsia" w:ascii="黑体" w:hAnsi="黑体" w:eastAsia="黑体" w:cs="黑体"/>
          <w:b w:val="0"/>
          <w:bCs w:val="0"/>
          <w:color w:val="auto"/>
          <w:sz w:val="24"/>
          <w:szCs w:val="24"/>
          <w:lang w:val="en-US" w:eastAsia="zh-CN"/>
        </w:rPr>
        <w:t xml:space="preserve">第四条 </w:t>
      </w:r>
      <w:r>
        <w:rPr>
          <w:rFonts w:hint="eastAsia" w:ascii="宋体" w:hAnsi="宋体" w:eastAsia="宋体" w:cs="宋体"/>
          <w:color w:val="auto"/>
          <w:kern w:val="0"/>
          <w:sz w:val="24"/>
          <w:szCs w:val="24"/>
        </w:rPr>
        <w:t>持卡人可通过</w:t>
      </w:r>
      <w:r>
        <w:rPr>
          <w:rFonts w:hint="eastAsia" w:ascii="宋体" w:hAnsi="宋体" w:cs="宋体"/>
          <w:strike w:val="0"/>
          <w:dstrike w:val="0"/>
          <w:color w:val="auto"/>
          <w:kern w:val="0"/>
          <w:sz w:val="24"/>
          <w:szCs w:val="24"/>
          <w:lang w:eastAsia="zh-CN"/>
        </w:rPr>
        <w:t>贵州银行的</w:t>
      </w:r>
      <w:r>
        <w:rPr>
          <w:rFonts w:hint="eastAsia" w:ascii="宋体" w:hAnsi="宋体" w:eastAsia="宋体" w:cs="宋体"/>
          <w:color w:val="auto"/>
          <w:kern w:val="0"/>
          <w:sz w:val="24"/>
          <w:szCs w:val="24"/>
        </w:rPr>
        <w:t>客服热线、网上银行、手机银行等渠道申请办理分期付款。</w:t>
      </w:r>
      <w:r>
        <w:rPr>
          <w:rFonts w:hint="eastAsia" w:ascii="黑体" w:hAnsi="黑体" w:eastAsia="黑体" w:cs="黑体"/>
          <w:b/>
          <w:bCs/>
          <w:color w:val="auto"/>
          <w:kern w:val="0"/>
          <w:sz w:val="24"/>
          <w:szCs w:val="24"/>
        </w:rPr>
        <w:t>在分期付款办理成功</w:t>
      </w:r>
      <w:r>
        <w:rPr>
          <w:rFonts w:hint="eastAsia" w:ascii="黑体" w:hAnsi="黑体" w:eastAsia="黑体" w:cs="黑体"/>
          <w:b/>
          <w:bCs/>
          <w:strike w:val="0"/>
          <w:dstrike w:val="0"/>
          <w:color w:val="auto"/>
          <w:kern w:val="0"/>
          <w:sz w:val="24"/>
          <w:szCs w:val="24"/>
        </w:rPr>
        <w:t>后，</w:t>
      </w:r>
      <w:r>
        <w:rPr>
          <w:rFonts w:hint="eastAsia" w:ascii="黑体" w:hAnsi="黑体" w:eastAsia="黑体" w:cs="黑体"/>
          <w:b/>
          <w:bCs/>
          <w:color w:val="auto"/>
          <w:kern w:val="0"/>
          <w:sz w:val="24"/>
          <w:szCs w:val="24"/>
          <w:lang w:eastAsia="zh-CN"/>
        </w:rPr>
        <w:t>当日</w:t>
      </w:r>
      <w:r>
        <w:rPr>
          <w:rFonts w:hint="eastAsia" w:ascii="黑体" w:hAnsi="黑体" w:eastAsia="黑体" w:cs="黑体"/>
          <w:b/>
          <w:bCs/>
          <w:color w:val="auto"/>
          <w:kern w:val="0"/>
          <w:sz w:val="24"/>
          <w:szCs w:val="24"/>
        </w:rPr>
        <w:t>可通过客服</w:t>
      </w:r>
      <w:r>
        <w:rPr>
          <w:rFonts w:hint="eastAsia" w:ascii="黑体" w:hAnsi="黑体" w:eastAsia="黑体" w:cs="黑体"/>
          <w:b/>
          <w:bCs/>
          <w:color w:val="auto"/>
          <w:kern w:val="0"/>
          <w:sz w:val="24"/>
          <w:szCs w:val="24"/>
          <w:lang w:eastAsia="zh-CN"/>
        </w:rPr>
        <w:t>热线</w:t>
      </w:r>
      <w:r>
        <w:rPr>
          <w:rFonts w:hint="eastAsia" w:ascii="黑体" w:hAnsi="黑体" w:eastAsia="黑体" w:cs="黑体"/>
          <w:b/>
          <w:bCs/>
          <w:color w:val="auto"/>
          <w:kern w:val="0"/>
          <w:sz w:val="24"/>
          <w:szCs w:val="24"/>
        </w:rPr>
        <w:t>进行撤销（</w:t>
      </w:r>
      <w:r>
        <w:rPr>
          <w:rFonts w:hint="eastAsia" w:ascii="黑体" w:hAnsi="黑体" w:eastAsia="黑体" w:cs="黑体"/>
          <w:b/>
          <w:bCs/>
          <w:color w:val="auto"/>
          <w:kern w:val="0"/>
          <w:sz w:val="24"/>
          <w:szCs w:val="24"/>
          <w:lang w:eastAsia="zh-CN"/>
        </w:rPr>
        <w:t>在</w:t>
      </w:r>
      <w:r>
        <w:rPr>
          <w:rFonts w:hint="eastAsia" w:ascii="黑体" w:hAnsi="黑体" w:eastAsia="黑体" w:cs="黑体"/>
          <w:b/>
          <w:bCs/>
          <w:color w:val="auto"/>
          <w:kern w:val="0"/>
          <w:sz w:val="24"/>
          <w:szCs w:val="24"/>
        </w:rPr>
        <w:t>POS</w:t>
      </w:r>
      <w:r>
        <w:rPr>
          <w:rFonts w:hint="eastAsia" w:ascii="黑体" w:hAnsi="黑体" w:eastAsia="黑体" w:cs="黑体"/>
          <w:b/>
          <w:bCs/>
          <w:color w:val="auto"/>
          <w:kern w:val="0"/>
          <w:sz w:val="24"/>
          <w:szCs w:val="24"/>
          <w:lang w:eastAsia="zh-CN"/>
        </w:rPr>
        <w:t>上办理的商户</w:t>
      </w:r>
      <w:r>
        <w:rPr>
          <w:rFonts w:hint="eastAsia" w:ascii="黑体" w:hAnsi="黑体" w:eastAsia="黑体" w:cs="黑体"/>
          <w:b/>
          <w:bCs/>
          <w:color w:val="auto"/>
          <w:kern w:val="0"/>
          <w:sz w:val="24"/>
          <w:szCs w:val="24"/>
        </w:rPr>
        <w:t>分期只能通过实际消费的POS机具进行撤销操作）。</w:t>
      </w:r>
    </w:p>
    <w:p>
      <w:pPr>
        <w:wordWrap/>
        <w:adjustRightInd/>
        <w:snapToGrid/>
        <w:spacing w:before="0" w:after="0" w:line="440" w:lineRule="exact"/>
        <w:ind w:left="0" w:leftChars="0" w:right="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黑体" w:hAnsi="黑体" w:eastAsia="黑体" w:cs="黑体"/>
          <w:b w:val="0"/>
          <w:bCs w:val="0"/>
          <w:color w:val="auto"/>
          <w:sz w:val="24"/>
          <w:szCs w:val="24"/>
          <w:lang w:val="en-US" w:eastAsia="zh-CN"/>
        </w:rPr>
        <w:t>第五条</w:t>
      </w:r>
      <w:r>
        <w:rPr>
          <w:rFonts w:hint="eastAsia" w:ascii="宋体" w:hAnsi="宋体" w:eastAsia="宋体" w:cs="宋体"/>
          <w:b/>
          <w:bCs/>
          <w:color w:val="auto"/>
          <w:sz w:val="24"/>
          <w:szCs w:val="24"/>
        </w:rPr>
        <w:t xml:space="preserve"> </w:t>
      </w:r>
      <w:r>
        <w:rPr>
          <w:rFonts w:hint="eastAsia" w:ascii="宋体" w:hAnsi="宋体" w:cs="宋体"/>
          <w:strike w:val="0"/>
          <w:dstrike w:val="0"/>
          <w:color w:val="auto"/>
          <w:kern w:val="0"/>
          <w:sz w:val="24"/>
          <w:szCs w:val="24"/>
          <w:lang w:eastAsia="zh-CN"/>
        </w:rPr>
        <w:t>分期期数最长为60期，</w:t>
      </w:r>
      <w:r>
        <w:rPr>
          <w:rFonts w:hint="eastAsia" w:ascii="宋体" w:hAnsi="宋体" w:cs="宋体"/>
          <w:strike w:val="0"/>
          <w:dstrike w:val="0"/>
          <w:color w:val="auto"/>
          <w:kern w:val="0"/>
          <w:sz w:val="24"/>
          <w:szCs w:val="24"/>
          <w:lang w:val="en-US" w:eastAsia="zh-CN"/>
        </w:rPr>
        <w:t>贵州银行</w:t>
      </w:r>
      <w:r>
        <w:rPr>
          <w:rFonts w:hint="eastAsia" w:ascii="宋体" w:hAnsi="宋体" w:cs="宋体"/>
          <w:strike w:val="0"/>
          <w:dstrike w:val="0"/>
          <w:color w:val="auto"/>
          <w:kern w:val="0"/>
          <w:sz w:val="24"/>
          <w:szCs w:val="24"/>
          <w:lang w:eastAsia="zh-CN"/>
        </w:rPr>
        <w:t>可根据业务发展及风险管理需要调整各类分期的期数，并根据业务类型、期数及手续费收取方式的差别,执行不同的手续费率。</w:t>
      </w:r>
      <w:r>
        <w:rPr>
          <w:rFonts w:hint="eastAsia" w:ascii="黑体" w:hAnsi="黑体" w:eastAsia="黑体" w:cs="黑体"/>
          <w:b/>
          <w:bCs/>
          <w:color w:val="auto"/>
          <w:kern w:val="0"/>
          <w:sz w:val="24"/>
          <w:szCs w:val="24"/>
          <w:lang w:val="en-US" w:eastAsia="zh-CN"/>
        </w:rPr>
        <w:t>月</w:t>
      </w:r>
      <w:r>
        <w:rPr>
          <w:rFonts w:hint="eastAsia" w:ascii="黑体" w:hAnsi="黑体" w:eastAsia="黑体" w:cs="黑体"/>
          <w:b/>
          <w:bCs/>
          <w:color w:val="auto"/>
          <w:kern w:val="0"/>
          <w:sz w:val="24"/>
          <w:szCs w:val="24"/>
        </w:rPr>
        <w:t>手续费率</w:t>
      </w:r>
      <w:r>
        <w:rPr>
          <w:rFonts w:hint="eastAsia" w:ascii="黑体" w:hAnsi="黑体" w:eastAsia="黑体" w:cs="黑体"/>
          <w:b/>
          <w:bCs/>
          <w:color w:val="auto"/>
          <w:kern w:val="0"/>
          <w:sz w:val="24"/>
          <w:szCs w:val="24"/>
          <w:lang w:val="en-US" w:eastAsia="zh-CN"/>
        </w:rPr>
        <w:t>以贵州银行官网公布为准</w:t>
      </w:r>
      <w:r>
        <w:rPr>
          <w:rFonts w:hint="eastAsia" w:ascii="黑体" w:hAnsi="黑体" w:eastAsia="黑体" w:cs="黑体"/>
          <w:b/>
          <w:bCs/>
          <w:color w:val="auto"/>
          <w:kern w:val="0"/>
          <w:sz w:val="24"/>
          <w:szCs w:val="24"/>
        </w:rPr>
        <w:t>（</w:t>
      </w:r>
      <w:r>
        <w:rPr>
          <w:rFonts w:hint="eastAsia" w:ascii="黑体" w:hAnsi="黑体" w:eastAsia="黑体" w:cs="黑体"/>
          <w:b/>
          <w:bCs/>
          <w:color w:val="auto"/>
          <w:kern w:val="0"/>
          <w:sz w:val="24"/>
          <w:szCs w:val="24"/>
          <w:lang w:eastAsia="zh-CN"/>
        </w:rPr>
        <w:t>贵州银行</w:t>
      </w:r>
      <w:r>
        <w:rPr>
          <w:rFonts w:hint="eastAsia" w:ascii="黑体" w:hAnsi="黑体" w:eastAsia="黑体" w:cs="黑体"/>
          <w:b/>
          <w:bCs/>
          <w:color w:val="auto"/>
          <w:kern w:val="0"/>
          <w:sz w:val="24"/>
          <w:szCs w:val="24"/>
        </w:rPr>
        <w:t>将不定期开展分期优惠活动）。</w:t>
      </w:r>
      <w:r>
        <w:rPr>
          <w:rFonts w:hint="eastAsia" w:ascii="宋体" w:hAnsi="宋体" w:eastAsia="宋体" w:cs="宋体"/>
          <w:color w:val="auto"/>
          <w:sz w:val="24"/>
          <w:szCs w:val="24"/>
        </w:rPr>
        <w:t>分期付款手续费</w:t>
      </w:r>
      <w:r>
        <w:rPr>
          <w:rFonts w:hint="eastAsia" w:ascii="宋体" w:hAnsi="宋体" w:eastAsia="宋体" w:cs="宋体"/>
          <w:color w:val="auto"/>
          <w:sz w:val="24"/>
          <w:szCs w:val="24"/>
          <w:lang w:eastAsia="zh-CN"/>
        </w:rPr>
        <w:t>收取方式分</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分期收取和一次性</w:t>
      </w:r>
      <w:r>
        <w:rPr>
          <w:rFonts w:hint="eastAsia" w:ascii="宋体" w:hAnsi="宋体" w:eastAsia="宋体" w:cs="宋体"/>
          <w:color w:val="auto"/>
          <w:sz w:val="24"/>
          <w:szCs w:val="24"/>
        </w:rPr>
        <w:t>收取，</w:t>
      </w:r>
      <w:r>
        <w:rPr>
          <w:rFonts w:hint="eastAsia" w:ascii="宋体" w:hAnsi="宋体" w:eastAsia="宋体" w:cs="宋体"/>
          <w:color w:val="auto"/>
          <w:sz w:val="24"/>
          <w:szCs w:val="24"/>
          <w:lang w:eastAsia="zh-CN"/>
        </w:rPr>
        <w:t>分期收取的</w:t>
      </w:r>
      <w:r>
        <w:rPr>
          <w:rFonts w:hint="eastAsia" w:ascii="宋体" w:hAnsi="宋体" w:eastAsia="宋体" w:cs="宋体"/>
          <w:color w:val="auto"/>
          <w:sz w:val="24"/>
          <w:szCs w:val="24"/>
        </w:rPr>
        <w:t>在分期期限内的每个账单日从持卡人的信用卡账户中直接扣收</w:t>
      </w:r>
      <w:r>
        <w:rPr>
          <w:rFonts w:hint="eastAsia" w:ascii="宋体" w:hAnsi="宋体" w:eastAsia="宋体" w:cs="宋体"/>
          <w:color w:val="auto"/>
          <w:sz w:val="24"/>
          <w:szCs w:val="24"/>
          <w:lang w:eastAsia="zh-CN"/>
        </w:rPr>
        <w:t>，一次性收取的在首期账单日扣收。</w:t>
      </w:r>
    </w:p>
    <w:p>
      <w:pPr>
        <w:wordWrap/>
        <w:adjustRightInd/>
        <w:snapToGrid/>
        <w:spacing w:before="0" w:after="0" w:line="440" w:lineRule="exact"/>
        <w:ind w:left="0" w:leftChars="0" w:right="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黑体" w:hAnsi="黑体" w:eastAsia="黑体" w:cs="黑体"/>
          <w:b w:val="0"/>
          <w:bCs w:val="0"/>
          <w:color w:val="auto"/>
          <w:sz w:val="24"/>
          <w:szCs w:val="24"/>
          <w:lang w:val="en-US" w:eastAsia="zh-CN"/>
        </w:rPr>
        <w:t xml:space="preserve"> 第六条</w:t>
      </w:r>
      <w:r>
        <w:rPr>
          <w:rFonts w:hint="eastAsia" w:ascii="黑体" w:hAnsi="黑体" w:eastAsia="黑体" w:cs="黑体"/>
          <w:b/>
          <w:bCs/>
          <w:color w:val="auto"/>
          <w:sz w:val="24"/>
          <w:szCs w:val="24"/>
          <w:lang w:val="en-US" w:eastAsia="zh-CN"/>
        </w:rPr>
        <w:t xml:space="preserve"> </w:t>
      </w:r>
      <w:r>
        <w:rPr>
          <w:rFonts w:hint="eastAsia" w:ascii="黑体" w:hAnsi="黑体" w:eastAsia="黑体" w:cs="黑体"/>
          <w:b/>
          <w:bCs/>
          <w:color w:val="auto"/>
          <w:kern w:val="0"/>
          <w:sz w:val="24"/>
          <w:szCs w:val="24"/>
          <w:lang w:val="en-US" w:eastAsia="zh-CN"/>
        </w:rPr>
        <w:t>分期付款每期还款金额入账后，还款规则、计息规则以及违约金等费用计收规则与普通消费相同。</w:t>
      </w:r>
      <w:r>
        <w:rPr>
          <w:rFonts w:hint="eastAsia" w:ascii="宋体" w:hAnsi="宋体" w:eastAsia="宋体" w:cs="宋体"/>
          <w:color w:val="auto"/>
          <w:sz w:val="24"/>
          <w:szCs w:val="24"/>
        </w:rPr>
        <w:t>每期应还款金额为分期本金与分期手续费之和，</w:t>
      </w:r>
      <w:r>
        <w:rPr>
          <w:rFonts w:hint="eastAsia" w:ascii="宋体" w:hAnsi="宋体" w:eastAsia="宋体" w:cs="宋体"/>
          <w:color w:val="auto"/>
          <w:sz w:val="24"/>
          <w:szCs w:val="24"/>
          <w:lang w:eastAsia="zh-CN"/>
        </w:rPr>
        <w:t>每期</w:t>
      </w:r>
      <w:r>
        <w:rPr>
          <w:rFonts w:hint="eastAsia" w:ascii="宋体" w:hAnsi="宋体" w:eastAsia="宋体" w:cs="宋体"/>
          <w:color w:val="auto"/>
          <w:sz w:val="24"/>
          <w:szCs w:val="24"/>
        </w:rPr>
        <w:t>本金=分期本金总额</w:t>
      </w:r>
      <w:r>
        <w:rPr>
          <w:rFonts w:hint="eastAsia" w:ascii="宋体" w:hAnsi="宋体" w:eastAsia="宋体" w:cs="宋体"/>
          <w:color w:val="auto"/>
          <w:kern w:val="0"/>
          <w:sz w:val="24"/>
          <w:szCs w:val="24"/>
        </w:rPr>
        <w:t>÷分期期数</w:t>
      </w:r>
      <w:r>
        <w:rPr>
          <w:rFonts w:hint="eastAsia" w:ascii="宋体" w:hAnsi="宋体" w:eastAsia="宋体" w:cs="宋体"/>
          <w:color w:val="auto"/>
          <w:kern w:val="0"/>
          <w:sz w:val="24"/>
          <w:szCs w:val="24"/>
          <w:lang w:eastAsia="zh-CN"/>
        </w:rPr>
        <w:t>，金额</w:t>
      </w:r>
      <w:r>
        <w:rPr>
          <w:rFonts w:hint="eastAsia" w:ascii="宋体" w:hAnsi="宋体" w:eastAsia="宋体" w:cs="宋体"/>
          <w:color w:val="auto"/>
          <w:kern w:val="0"/>
          <w:sz w:val="24"/>
          <w:szCs w:val="24"/>
        </w:rPr>
        <w:t>精确到元，</w:t>
      </w:r>
      <w:r>
        <w:rPr>
          <w:rFonts w:hint="eastAsia" w:ascii="宋体" w:hAnsi="宋体" w:eastAsia="宋体" w:cs="宋体"/>
          <w:color w:val="auto"/>
          <w:kern w:val="0"/>
          <w:sz w:val="24"/>
          <w:szCs w:val="24"/>
          <w:lang w:eastAsia="zh-CN"/>
        </w:rPr>
        <w:t>余数金额进入</w:t>
      </w:r>
      <w:r>
        <w:rPr>
          <w:rFonts w:hint="eastAsia" w:ascii="宋体" w:hAnsi="宋体" w:eastAsia="宋体" w:cs="宋体"/>
          <w:color w:val="auto"/>
          <w:kern w:val="0"/>
          <w:sz w:val="24"/>
          <w:szCs w:val="24"/>
        </w:rPr>
        <w:t>首期</w:t>
      </w:r>
      <w:r>
        <w:rPr>
          <w:rFonts w:hint="eastAsia" w:ascii="宋体" w:hAnsi="宋体" w:eastAsia="宋体" w:cs="宋体"/>
          <w:color w:val="auto"/>
          <w:kern w:val="0"/>
          <w:sz w:val="24"/>
          <w:szCs w:val="24"/>
          <w:lang w:eastAsia="zh-CN"/>
        </w:rPr>
        <w:t>。若手续费为分期收取，则</w:t>
      </w:r>
      <w:r>
        <w:rPr>
          <w:rFonts w:hint="eastAsia" w:ascii="宋体" w:hAnsi="宋体" w:eastAsia="宋体" w:cs="宋体"/>
          <w:color w:val="auto"/>
          <w:kern w:val="0"/>
          <w:sz w:val="24"/>
          <w:szCs w:val="24"/>
        </w:rPr>
        <w:t>每期手续费＝分期本金总额×</w:t>
      </w:r>
      <w:r>
        <w:rPr>
          <w:rFonts w:hint="eastAsia" w:ascii="宋体" w:hAnsi="宋体" w:eastAsia="宋体" w:cs="宋体"/>
          <w:strike w:val="0"/>
          <w:dstrike w:val="0"/>
          <w:color w:val="auto"/>
          <w:kern w:val="0"/>
          <w:sz w:val="24"/>
          <w:szCs w:val="24"/>
          <w:lang w:eastAsia="zh-CN"/>
        </w:rPr>
        <w:t>月</w:t>
      </w:r>
      <w:r>
        <w:rPr>
          <w:rFonts w:hint="eastAsia" w:ascii="宋体" w:hAnsi="宋体" w:eastAsia="宋体" w:cs="宋体"/>
          <w:color w:val="auto"/>
          <w:kern w:val="0"/>
          <w:sz w:val="24"/>
          <w:szCs w:val="24"/>
        </w:rPr>
        <w:t>手续费率</w:t>
      </w:r>
      <w:r>
        <w:rPr>
          <w:rFonts w:hint="eastAsia" w:ascii="宋体" w:hAnsi="宋体" w:eastAsia="宋体" w:cs="宋体"/>
          <w:color w:val="auto"/>
          <w:kern w:val="0"/>
          <w:sz w:val="24"/>
          <w:szCs w:val="24"/>
          <w:lang w:eastAsia="zh-CN"/>
        </w:rPr>
        <w:t>，分期总手续费</w:t>
      </w:r>
      <w:r>
        <w:rPr>
          <w:rFonts w:hint="eastAsia" w:ascii="宋体" w:hAnsi="宋体" w:eastAsia="宋体" w:cs="宋体"/>
          <w:color w:val="auto"/>
          <w:kern w:val="0"/>
          <w:sz w:val="24"/>
          <w:szCs w:val="24"/>
          <w:lang w:val="en-US" w:eastAsia="zh-CN"/>
        </w:rPr>
        <w:t>=每期手续费</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分期期数；若手续费为一次性收取，则分期总手续费</w:t>
      </w:r>
      <w:r>
        <w:rPr>
          <w:rFonts w:hint="eastAsia" w:ascii="宋体" w:hAnsi="宋体" w:eastAsia="宋体" w:cs="宋体"/>
          <w:color w:val="auto"/>
          <w:kern w:val="0"/>
          <w:sz w:val="24"/>
          <w:szCs w:val="24"/>
          <w:lang w:val="en-US" w:eastAsia="zh-CN"/>
        </w:rPr>
        <w:t>=分期本金总额</w:t>
      </w:r>
      <w:r>
        <w:rPr>
          <w:rFonts w:hint="eastAsia" w:ascii="宋体" w:hAnsi="宋体" w:eastAsia="宋体" w:cs="宋体"/>
          <w:color w:val="auto"/>
          <w:kern w:val="0"/>
          <w:sz w:val="24"/>
          <w:szCs w:val="24"/>
        </w:rPr>
        <w:t>×</w:t>
      </w:r>
      <w:r>
        <w:rPr>
          <w:rFonts w:hint="eastAsia" w:ascii="宋体" w:hAnsi="宋体" w:eastAsia="宋体" w:cs="宋体"/>
          <w:strike w:val="0"/>
          <w:dstrike w:val="0"/>
          <w:color w:val="auto"/>
          <w:kern w:val="0"/>
          <w:sz w:val="24"/>
          <w:szCs w:val="24"/>
          <w:lang w:eastAsia="zh-CN"/>
        </w:rPr>
        <w:t>月</w:t>
      </w:r>
      <w:r>
        <w:rPr>
          <w:rFonts w:hint="eastAsia" w:ascii="宋体" w:hAnsi="宋体" w:eastAsia="宋体" w:cs="宋体"/>
          <w:color w:val="auto"/>
          <w:kern w:val="0"/>
          <w:sz w:val="24"/>
          <w:szCs w:val="24"/>
        </w:rPr>
        <w:t>手续费率×</w:t>
      </w:r>
      <w:r>
        <w:rPr>
          <w:rFonts w:hint="eastAsia" w:ascii="宋体" w:hAnsi="宋体" w:eastAsia="宋体" w:cs="宋体"/>
          <w:color w:val="auto"/>
          <w:kern w:val="0"/>
          <w:sz w:val="24"/>
          <w:szCs w:val="24"/>
          <w:lang w:eastAsia="zh-CN"/>
        </w:rPr>
        <w:t>分期期数，手续费在首期收取</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u w:val="none" w:color="auto"/>
          <w:lang w:eastAsia="zh-CN"/>
        </w:rPr>
        <w:t>手续费金额精确到</w:t>
      </w:r>
      <w:r>
        <w:rPr>
          <w:rFonts w:hint="eastAsia" w:ascii="宋体" w:hAnsi="宋体" w:cs="宋体"/>
          <w:strike w:val="0"/>
          <w:dstrike w:val="0"/>
          <w:color w:val="auto"/>
          <w:kern w:val="0"/>
          <w:sz w:val="24"/>
          <w:szCs w:val="24"/>
          <w:u w:val="none" w:color="auto"/>
          <w:lang w:val="en-US" w:eastAsia="zh-CN"/>
        </w:rPr>
        <w:t>元</w:t>
      </w:r>
      <w:r>
        <w:rPr>
          <w:rFonts w:hint="eastAsia" w:ascii="宋体" w:hAnsi="宋体" w:eastAsia="宋体" w:cs="宋体"/>
          <w:color w:val="auto"/>
          <w:kern w:val="0"/>
          <w:sz w:val="24"/>
          <w:szCs w:val="24"/>
          <w:u w:val="none" w:color="auto"/>
        </w:rPr>
        <w:t>。</w:t>
      </w:r>
    </w:p>
    <w:p>
      <w:pPr>
        <w:wordWrap/>
        <w:adjustRightInd/>
        <w:snapToGrid/>
        <w:spacing w:before="0" w:after="0" w:line="440" w:lineRule="exact"/>
        <w:ind w:left="0" w:leftChars="0" w:right="0"/>
        <w:textAlignment w:val="auto"/>
        <w:outlineLvl w:val="9"/>
        <w:rPr>
          <w:rFonts w:hint="eastAsia" w:ascii="黑体" w:hAnsi="黑体" w:eastAsia="黑体" w:cs="黑体"/>
          <w:b/>
          <w:bCs/>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黑体" w:hAnsi="黑体" w:eastAsia="黑体" w:cs="黑体"/>
          <w:b w:val="0"/>
          <w:bCs w:val="0"/>
          <w:color w:val="auto"/>
          <w:sz w:val="24"/>
          <w:szCs w:val="24"/>
          <w:lang w:val="en-US" w:eastAsia="zh-CN"/>
        </w:rPr>
        <w:t xml:space="preserve"> 第七条</w:t>
      </w:r>
      <w:r>
        <w:rPr>
          <w:rFonts w:hint="eastAsia" w:ascii="宋体" w:hAnsi="宋体" w:eastAsia="宋体" w:cs="宋体"/>
          <w:b/>
          <w:bCs/>
          <w:color w:val="auto"/>
          <w:kern w:val="0"/>
          <w:sz w:val="24"/>
          <w:szCs w:val="24"/>
          <w:lang w:val="en-US" w:eastAsia="zh-CN"/>
        </w:rPr>
        <w:t xml:space="preserve"> </w:t>
      </w:r>
      <w:r>
        <w:rPr>
          <w:rFonts w:hint="eastAsia" w:ascii="黑体" w:hAnsi="黑体" w:eastAsia="黑体" w:cs="黑体"/>
          <w:b/>
          <w:bCs/>
          <w:color w:val="auto"/>
          <w:kern w:val="0"/>
          <w:sz w:val="24"/>
          <w:szCs w:val="24"/>
          <w:lang w:val="en-US" w:eastAsia="zh-CN"/>
        </w:rPr>
        <w:t>在分期付款期间，持卡人的信用卡账户由于被限制使用或停止用卡等任何原因变为不正常状态，持卡人的交易及还款情况（逾期天数超过90天）、资信状况、欺诈行为或贵州银行认为的其他情形存在危害或足以危害贵州银行实现本业务项下债权的，贵州银行有权取消剩余期次分期付款（强制终止分期），并将剩余本金一次性记入持卡人的信用卡账户，全额收取剩余分期期数手续费，持卡人应在还款期内一次性偿还。</w:t>
      </w:r>
    </w:p>
    <w:p>
      <w:pPr>
        <w:wordWrap/>
        <w:adjustRightInd/>
        <w:snapToGrid/>
        <w:spacing w:before="0" w:after="0" w:line="440" w:lineRule="exact"/>
        <w:ind w:left="0" w:leftChars="0" w:right="0"/>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val="0"/>
          <w:bCs w:val="0"/>
          <w:color w:val="auto"/>
          <w:sz w:val="24"/>
          <w:szCs w:val="24"/>
          <w:lang w:val="en-US" w:eastAsia="zh-CN"/>
        </w:rPr>
        <w:t xml:space="preserve">   </w:t>
      </w:r>
      <w:r>
        <w:rPr>
          <w:rFonts w:hint="eastAsia" w:ascii="黑体" w:hAnsi="黑体" w:eastAsia="黑体" w:cs="黑体"/>
          <w:b w:val="0"/>
          <w:bCs w:val="0"/>
          <w:color w:val="auto"/>
          <w:sz w:val="24"/>
          <w:szCs w:val="24"/>
          <w:lang w:val="en-US" w:eastAsia="zh-CN"/>
        </w:rPr>
        <w:t xml:space="preserve"> 第八条</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消费</w:t>
      </w:r>
      <w:r>
        <w:rPr>
          <w:rFonts w:hint="eastAsia" w:ascii="宋体" w:hAnsi="宋体" w:eastAsia="宋体" w:cs="宋体"/>
          <w:color w:val="auto"/>
          <w:sz w:val="24"/>
          <w:szCs w:val="24"/>
        </w:rPr>
        <w:t>分期付款期间可办理退货、提前还款，相关手</w:t>
      </w:r>
      <w:r>
        <w:rPr>
          <w:rFonts w:hint="eastAsia" w:ascii="宋体" w:hAnsi="宋体" w:eastAsia="宋体" w:cs="宋体"/>
          <w:color w:val="auto"/>
          <w:kern w:val="0"/>
          <w:sz w:val="24"/>
          <w:szCs w:val="24"/>
        </w:rPr>
        <w:t>续费收取规则如下：</w:t>
      </w:r>
    </w:p>
    <w:p>
      <w:pPr>
        <w:wordWrap/>
        <w:adjustRightInd/>
        <w:snapToGrid/>
        <w:spacing w:before="0" w:after="0" w:line="440" w:lineRule="exact"/>
        <w:ind w:left="0" w:leftChars="0" w:right="0" w:firstLine="482" w:firstLineChars="200"/>
        <w:textAlignment w:val="auto"/>
        <w:outlineLvl w:val="9"/>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1.持卡人办理退货时，只允许全额退货，</w:t>
      </w:r>
      <w:r>
        <w:rPr>
          <w:rFonts w:hint="eastAsia" w:ascii="黑体" w:hAnsi="黑体" w:eastAsia="黑体" w:cs="黑体"/>
          <w:b/>
          <w:bCs/>
          <w:color w:val="auto"/>
          <w:kern w:val="0"/>
          <w:sz w:val="24"/>
          <w:szCs w:val="24"/>
          <w:lang w:val="en-US" w:eastAsia="zh-CN"/>
        </w:rPr>
        <w:t>已收取的持卡人分期手续费不予退还</w:t>
      </w:r>
      <w:r>
        <w:rPr>
          <w:rFonts w:hint="eastAsia" w:ascii="黑体" w:hAnsi="黑体" w:eastAsia="黑体" w:cs="黑体"/>
          <w:b/>
          <w:bCs/>
          <w:color w:val="auto"/>
          <w:kern w:val="0"/>
          <w:sz w:val="24"/>
          <w:szCs w:val="24"/>
          <w:lang w:eastAsia="zh-CN"/>
        </w:rPr>
        <w:t>。</w:t>
      </w:r>
    </w:p>
    <w:p>
      <w:pPr>
        <w:wordWrap/>
        <w:adjustRightInd/>
        <w:snapToGrid/>
        <w:spacing w:before="0" w:after="0" w:line="440" w:lineRule="exact"/>
        <w:ind w:left="0" w:leftChars="0" w:right="0" w:firstLine="482" w:firstLineChars="200"/>
        <w:textAlignment w:val="auto"/>
        <w:outlineLvl w:val="9"/>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2.持卡人办理提前还款时，只允许全额提前还款。若是一次性收取分期手续费的，缴纳的分期手续费</w:t>
      </w:r>
      <w:r>
        <w:rPr>
          <w:rFonts w:hint="eastAsia" w:ascii="黑体" w:hAnsi="黑体" w:eastAsia="黑体" w:cs="黑体"/>
          <w:b/>
          <w:bCs/>
          <w:strike w:val="0"/>
          <w:dstrike w:val="0"/>
          <w:color w:val="auto"/>
          <w:kern w:val="0"/>
          <w:sz w:val="24"/>
          <w:szCs w:val="24"/>
          <w:lang w:val="en-US" w:eastAsia="zh-CN"/>
        </w:rPr>
        <w:t>不予</w:t>
      </w:r>
      <w:r>
        <w:rPr>
          <w:rFonts w:hint="eastAsia" w:ascii="黑体" w:hAnsi="黑体" w:eastAsia="黑体" w:cs="黑体"/>
          <w:b/>
          <w:bCs/>
          <w:color w:val="auto"/>
          <w:kern w:val="0"/>
          <w:sz w:val="24"/>
          <w:szCs w:val="24"/>
          <w:lang w:eastAsia="zh-CN"/>
        </w:rPr>
        <w:t>退还；若是分期收取手续费的，不退还已入账的分期手续费，</w:t>
      </w:r>
      <w:r>
        <w:rPr>
          <w:rFonts w:hint="eastAsia" w:ascii="黑体" w:hAnsi="黑体" w:eastAsia="黑体" w:cs="黑体"/>
          <w:b/>
          <w:bCs/>
          <w:color w:val="auto"/>
          <w:kern w:val="0"/>
          <w:sz w:val="24"/>
          <w:szCs w:val="24"/>
          <w:lang w:val="en-US" w:eastAsia="zh-CN"/>
        </w:rPr>
        <w:t>并全额收取剩余分期期数</w:t>
      </w:r>
      <w:r>
        <w:rPr>
          <w:rFonts w:hint="eastAsia" w:ascii="黑体" w:hAnsi="黑体" w:eastAsia="黑体" w:cs="黑体"/>
          <w:b/>
          <w:bCs/>
          <w:color w:val="auto"/>
          <w:kern w:val="0"/>
          <w:sz w:val="24"/>
          <w:szCs w:val="24"/>
          <w:lang w:eastAsia="zh-CN"/>
        </w:rPr>
        <w:t>手续费。持卡人账户中的溢缴款不会自动提前清偿分期剩余本金和手续费，若需提前还款，可通过致电</w:t>
      </w:r>
      <w:r>
        <w:rPr>
          <w:rFonts w:hint="eastAsia" w:ascii="黑体" w:hAnsi="黑体" w:eastAsia="黑体" w:cs="黑体"/>
          <w:b/>
          <w:bCs/>
          <w:strike w:val="0"/>
          <w:dstrike w:val="0"/>
          <w:color w:val="auto"/>
          <w:kern w:val="0"/>
          <w:sz w:val="24"/>
          <w:szCs w:val="24"/>
          <w:lang w:eastAsia="zh-CN"/>
        </w:rPr>
        <w:t>贵州银行</w:t>
      </w:r>
      <w:r>
        <w:rPr>
          <w:rFonts w:hint="eastAsia" w:ascii="黑体" w:hAnsi="黑体" w:eastAsia="黑体" w:cs="黑体"/>
          <w:b/>
          <w:bCs/>
          <w:color w:val="auto"/>
          <w:kern w:val="0"/>
          <w:sz w:val="24"/>
          <w:szCs w:val="24"/>
          <w:lang w:eastAsia="zh-CN"/>
        </w:rPr>
        <w:t>客服热线</w:t>
      </w:r>
      <w:r>
        <w:rPr>
          <w:rFonts w:hint="eastAsia" w:ascii="黑体" w:hAnsi="黑体" w:eastAsia="黑体" w:cs="黑体"/>
          <w:b/>
          <w:bCs/>
          <w:strike w:val="0"/>
          <w:dstrike w:val="0"/>
          <w:color w:val="auto"/>
          <w:kern w:val="0"/>
          <w:sz w:val="24"/>
          <w:szCs w:val="24"/>
          <w:lang w:eastAsia="zh-CN"/>
        </w:rPr>
        <w:t>、</w:t>
      </w:r>
      <w:r>
        <w:rPr>
          <w:rFonts w:hint="eastAsia" w:ascii="黑体" w:hAnsi="黑体" w:eastAsia="黑体" w:cs="黑体"/>
          <w:b/>
          <w:bCs/>
          <w:color w:val="auto"/>
          <w:kern w:val="0"/>
          <w:sz w:val="24"/>
          <w:szCs w:val="24"/>
          <w:lang w:eastAsia="zh-CN"/>
        </w:rPr>
        <w:t>网上银行、手机银行进行全额提前还款业务申请。</w:t>
      </w:r>
    </w:p>
    <w:p>
      <w:pPr>
        <w:widowControl/>
        <w:wordWrap/>
        <w:adjustRightInd/>
        <w:snapToGrid/>
        <w:spacing w:before="0" w:after="0" w:line="440" w:lineRule="exact"/>
        <w:ind w:left="0" w:leftChars="0" w:right="0" w:firstLine="480" w:firstLineChars="200"/>
        <w:textAlignment w:val="auto"/>
        <w:outlineLvl w:val="9"/>
        <w:rPr>
          <w:rFonts w:hint="eastAsia" w:ascii="黑体" w:hAnsi="黑体" w:eastAsia="黑体" w:cs="黑体"/>
          <w:color w:val="auto"/>
          <w:sz w:val="24"/>
          <w:szCs w:val="24"/>
        </w:rPr>
      </w:pPr>
      <w:r>
        <w:rPr>
          <w:rFonts w:hint="eastAsia" w:ascii="黑体" w:hAnsi="黑体" w:eastAsia="黑体" w:cs="黑体"/>
          <w:b w:val="0"/>
          <w:bCs w:val="0"/>
          <w:color w:val="auto"/>
          <w:sz w:val="24"/>
          <w:szCs w:val="24"/>
          <w:lang w:val="en-US" w:eastAsia="zh-CN"/>
        </w:rPr>
        <w:t>第九条</w:t>
      </w:r>
      <w:r>
        <w:rPr>
          <w:rFonts w:hint="eastAsia" w:ascii="宋体" w:hAnsi="宋体" w:eastAsia="宋体" w:cs="宋体"/>
          <w:color w:val="auto"/>
          <w:sz w:val="24"/>
          <w:szCs w:val="24"/>
        </w:rPr>
        <w:t xml:space="preserve"> </w:t>
      </w:r>
      <w:r>
        <w:rPr>
          <w:rFonts w:hint="eastAsia" w:ascii="黑体" w:hAnsi="黑体" w:eastAsia="黑体" w:cs="黑体"/>
          <w:b/>
          <w:bCs/>
          <w:color w:val="auto"/>
          <w:kern w:val="0"/>
          <w:sz w:val="24"/>
          <w:szCs w:val="24"/>
          <w:lang w:eastAsia="zh-CN"/>
        </w:rPr>
        <w:t>持卡人成功办理分期付款后，</w:t>
      </w:r>
      <w:r>
        <w:rPr>
          <w:rFonts w:hint="eastAsia" w:ascii="黑体" w:hAnsi="黑体" w:eastAsia="黑体" w:cs="黑体"/>
          <w:b/>
          <w:bCs/>
          <w:strike w:val="0"/>
          <w:dstrike w:val="0"/>
          <w:color w:val="auto"/>
          <w:kern w:val="0"/>
          <w:sz w:val="24"/>
          <w:szCs w:val="24"/>
          <w:lang w:eastAsia="zh-CN"/>
        </w:rPr>
        <w:t>贵州银行</w:t>
      </w:r>
      <w:r>
        <w:rPr>
          <w:rFonts w:hint="eastAsia" w:ascii="黑体" w:hAnsi="黑体" w:eastAsia="黑体" w:cs="黑体"/>
          <w:b/>
          <w:bCs/>
          <w:color w:val="auto"/>
          <w:kern w:val="0"/>
          <w:sz w:val="24"/>
          <w:szCs w:val="24"/>
          <w:lang w:eastAsia="zh-CN"/>
        </w:rPr>
        <w:t>将冻结该笔分期金额对应的信用卡额度，信用卡可用额度</w:t>
      </w:r>
      <w:r>
        <w:rPr>
          <w:rFonts w:hint="eastAsia" w:ascii="黑体" w:hAnsi="黑体" w:eastAsia="黑体" w:cs="黑体"/>
          <w:b/>
          <w:bCs/>
          <w:strike/>
          <w:dstrike w:val="0"/>
          <w:color w:val="auto"/>
          <w:kern w:val="0"/>
          <w:sz w:val="24"/>
          <w:szCs w:val="24"/>
          <w:lang w:eastAsia="zh-CN"/>
        </w:rPr>
        <w:t>将</w:t>
      </w:r>
      <w:r>
        <w:rPr>
          <w:rFonts w:hint="eastAsia" w:ascii="黑体" w:hAnsi="黑体" w:eastAsia="黑体" w:cs="黑体"/>
          <w:b/>
          <w:bCs/>
          <w:color w:val="auto"/>
          <w:kern w:val="0"/>
          <w:sz w:val="24"/>
          <w:szCs w:val="24"/>
          <w:lang w:eastAsia="zh-CN"/>
        </w:rPr>
        <w:t>根据持卡人每期还款数额恢复。</w:t>
      </w:r>
      <w:r>
        <w:rPr>
          <w:rFonts w:hint="eastAsia" w:ascii="黑体" w:hAnsi="黑体" w:eastAsia="黑体" w:cs="黑体"/>
          <w:b/>
          <w:bCs/>
          <w:color w:val="auto"/>
          <w:kern w:val="0"/>
          <w:sz w:val="24"/>
          <w:szCs w:val="24"/>
          <w:u w:val="none"/>
        </w:rPr>
        <w:t xml:space="preserve"> </w:t>
      </w:r>
    </w:p>
    <w:p>
      <w:pPr>
        <w:wordWrap/>
        <w:adjustRightInd/>
        <w:snapToGrid/>
        <w:spacing w:before="0" w:after="0" w:line="440" w:lineRule="exact"/>
        <w:ind w:left="0" w:leftChars="0" w:right="0" w:firstLine="480" w:firstLineChars="200"/>
        <w:textAlignment w:val="auto"/>
        <w:outlineLvl w:val="9"/>
        <w:rPr>
          <w:rFonts w:hint="eastAsia" w:ascii="宋体" w:hAnsi="宋体" w:eastAsia="宋体" w:cs="宋体"/>
          <w:b w:val="0"/>
          <w:bCs w:val="0"/>
          <w:color w:val="auto"/>
          <w:sz w:val="24"/>
          <w:szCs w:val="24"/>
        </w:rPr>
      </w:pPr>
      <w:r>
        <w:rPr>
          <w:rFonts w:hint="eastAsia" w:ascii="黑体" w:hAnsi="黑体" w:eastAsia="黑体" w:cs="黑体"/>
          <w:b w:val="0"/>
          <w:bCs w:val="0"/>
          <w:color w:val="auto"/>
          <w:sz w:val="24"/>
          <w:szCs w:val="24"/>
          <w:lang w:val="en-US" w:eastAsia="zh-CN"/>
        </w:rPr>
        <w:t>第十条</w:t>
      </w:r>
      <w:r>
        <w:rPr>
          <w:rFonts w:hint="eastAsia" w:ascii="宋体" w:hAnsi="宋体" w:eastAsia="宋体" w:cs="宋体"/>
          <w:color w:val="auto"/>
          <w:sz w:val="24"/>
          <w:szCs w:val="24"/>
          <w:lang w:val="en-US" w:eastAsia="zh-CN"/>
        </w:rPr>
        <w:t xml:space="preserve"> </w:t>
      </w:r>
      <w:r>
        <w:rPr>
          <w:rFonts w:hint="eastAsia" w:ascii="黑体" w:hAnsi="黑体" w:eastAsia="黑体" w:cs="黑体"/>
          <w:b/>
          <w:bCs/>
          <w:color w:val="auto"/>
          <w:kern w:val="0"/>
          <w:sz w:val="24"/>
          <w:szCs w:val="24"/>
          <w:lang w:eastAsia="zh-CN"/>
        </w:rPr>
        <w:t>提供商品和服务的经销商承担所有与产品和服务有关的法律责任，</w:t>
      </w:r>
      <w:r>
        <w:rPr>
          <w:rFonts w:hint="eastAsia" w:ascii="黑体" w:hAnsi="黑体" w:eastAsia="黑体" w:cs="黑体"/>
          <w:b/>
          <w:bCs/>
          <w:strike w:val="0"/>
          <w:dstrike w:val="0"/>
          <w:color w:val="auto"/>
          <w:kern w:val="0"/>
          <w:sz w:val="24"/>
          <w:szCs w:val="24"/>
          <w:lang w:eastAsia="zh-CN"/>
        </w:rPr>
        <w:t>贵州银行</w:t>
      </w:r>
      <w:r>
        <w:rPr>
          <w:rFonts w:hint="eastAsia" w:ascii="黑体" w:hAnsi="黑体" w:eastAsia="黑体" w:cs="黑体"/>
          <w:b/>
          <w:bCs/>
          <w:color w:val="auto"/>
          <w:kern w:val="0"/>
          <w:sz w:val="24"/>
          <w:szCs w:val="24"/>
          <w:lang w:eastAsia="zh-CN"/>
        </w:rPr>
        <w:t>仅提供分期付款业务，与提供商品和服务的经销商之间不存在代理、经销关系。</w:t>
      </w:r>
    </w:p>
    <w:p>
      <w:pPr>
        <w:wordWrap/>
        <w:adjustRightInd/>
        <w:snapToGrid/>
        <w:spacing w:before="0" w:after="0" w:line="440" w:lineRule="exact"/>
        <w:ind w:left="0" w:leftChars="0" w:right="0"/>
        <w:jc w:val="center"/>
        <w:textAlignment w:val="auto"/>
        <w:outlineLvl w:val="9"/>
        <w:rPr>
          <w:rFonts w:hint="eastAsia" w:ascii="宋体" w:hAnsi="宋体" w:eastAsia="宋体" w:cs="宋体"/>
          <w:color w:val="auto"/>
          <w:kern w:val="0"/>
          <w:sz w:val="24"/>
          <w:szCs w:val="24"/>
        </w:rPr>
      </w:pPr>
      <w:r>
        <w:rPr>
          <w:rFonts w:hint="eastAsia" w:ascii="黑体" w:hAnsi="黑体" w:eastAsia="黑体" w:cs="黑体"/>
          <w:b w:val="0"/>
          <w:bCs w:val="0"/>
          <w:color w:val="auto"/>
          <w:sz w:val="24"/>
          <w:szCs w:val="24"/>
        </w:rPr>
        <w:t>第三章  附则</w:t>
      </w:r>
    </w:p>
    <w:p>
      <w:pPr>
        <w:widowControl/>
        <w:wordWrap/>
        <w:adjustRightInd/>
        <w:snapToGrid/>
        <w:spacing w:before="0" w:beforeLines="0" w:after="0" w:afterLines="0" w:line="440" w:lineRule="exact"/>
        <w:ind w:left="0" w:leftChars="0" w:right="0" w:firstLine="480" w:firstLineChars="200"/>
        <w:jc w:val="left"/>
        <w:textAlignment w:val="auto"/>
        <w:outlineLvl w:val="9"/>
        <w:rPr>
          <w:rFonts w:hint="eastAsia" w:ascii="黑体" w:hAnsi="黑体" w:eastAsia="黑体" w:cs="黑体"/>
          <w:b/>
          <w:color w:val="FF0000"/>
          <w:sz w:val="24"/>
          <w:szCs w:val="24"/>
          <w:highlight w:val="none"/>
        </w:rPr>
      </w:pPr>
      <w:r>
        <w:rPr>
          <w:rFonts w:hint="eastAsia" w:ascii="黑体" w:hAnsi="黑体" w:eastAsia="黑体" w:cs="黑体"/>
          <w:b w:val="0"/>
          <w:bCs w:val="0"/>
          <w:color w:val="auto"/>
          <w:sz w:val="24"/>
          <w:szCs w:val="24"/>
          <w:lang w:val="en-US" w:eastAsia="zh-CN"/>
        </w:rPr>
        <w:t>第十一条</w:t>
      </w:r>
      <w:r>
        <w:rPr>
          <w:rFonts w:hint="eastAsia" w:ascii="宋体" w:hAnsi="宋体" w:eastAsia="宋体" w:cs="宋体"/>
          <w:color w:val="auto"/>
          <w:kern w:val="0"/>
          <w:sz w:val="24"/>
          <w:szCs w:val="24"/>
          <w:lang w:val="en-US" w:eastAsia="zh-CN"/>
        </w:rPr>
        <w:t xml:space="preserve"> </w:t>
      </w:r>
      <w:r>
        <w:rPr>
          <w:rFonts w:hint="eastAsia" w:ascii="黑体" w:hAnsi="黑体" w:eastAsia="黑体" w:cs="黑体"/>
          <w:b/>
          <w:bCs/>
          <w:strike w:val="0"/>
          <w:dstrike w:val="0"/>
          <w:color w:val="auto"/>
          <w:kern w:val="0"/>
          <w:sz w:val="24"/>
          <w:szCs w:val="24"/>
          <w:lang w:val="en-US" w:eastAsia="zh-CN"/>
        </w:rPr>
        <w:t>持卡人同意贵州银行</w:t>
      </w:r>
      <w:r>
        <w:rPr>
          <w:rFonts w:hint="eastAsia" w:ascii="黑体" w:hAnsi="黑体" w:eastAsia="黑体" w:cs="黑体"/>
          <w:b/>
          <w:color w:val="auto"/>
          <w:sz w:val="24"/>
          <w:szCs w:val="24"/>
          <w:highlight w:val="none"/>
        </w:rPr>
        <w:t>可在适用法律许可的范围内不时</w:t>
      </w:r>
      <w:r>
        <w:rPr>
          <w:rFonts w:hint="eastAsia" w:ascii="黑体" w:hAnsi="黑体" w:eastAsia="黑体" w:cs="黑体"/>
          <w:b/>
          <w:bCs/>
          <w:color w:val="auto"/>
          <w:kern w:val="0"/>
          <w:sz w:val="24"/>
          <w:szCs w:val="24"/>
          <w:lang w:val="en-US" w:eastAsia="zh-CN"/>
        </w:rPr>
        <w:t>对</w:t>
      </w:r>
      <w:r>
        <w:rPr>
          <w:rFonts w:hint="eastAsia" w:ascii="黑体" w:hAnsi="黑体" w:eastAsia="黑体" w:cs="黑体"/>
          <w:b/>
          <w:bCs/>
          <w:color w:val="auto"/>
          <w:kern w:val="0"/>
          <w:sz w:val="24"/>
          <w:szCs w:val="24"/>
          <w:lang w:eastAsia="zh-CN"/>
        </w:rPr>
        <w:t>本合约、收费标准等</w:t>
      </w:r>
      <w:r>
        <w:rPr>
          <w:rFonts w:hint="eastAsia" w:ascii="黑体" w:hAnsi="黑体" w:eastAsia="黑体" w:cs="黑体"/>
          <w:b/>
          <w:bCs/>
          <w:color w:val="auto"/>
          <w:kern w:val="0"/>
          <w:sz w:val="24"/>
          <w:szCs w:val="24"/>
          <w:lang w:val="en-US" w:eastAsia="zh-CN"/>
        </w:rPr>
        <w:t>进行修改</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lang w:val="en-US" w:eastAsia="zh-CN"/>
        </w:rPr>
        <w:t>贵州银行将提前公告或通知</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lang w:val="en-US" w:eastAsia="zh-CN"/>
        </w:rPr>
        <w:t>贵州银行</w:t>
      </w:r>
      <w:r>
        <w:rPr>
          <w:rFonts w:hint="eastAsia" w:ascii="黑体" w:hAnsi="黑体" w:eastAsia="黑体" w:cs="黑体"/>
          <w:b/>
          <w:color w:val="auto"/>
          <w:sz w:val="24"/>
          <w:szCs w:val="24"/>
          <w:highlight w:val="none"/>
        </w:rPr>
        <w:t>可根据业务实际情况选择通过包括但不限于</w:t>
      </w:r>
      <w:r>
        <w:rPr>
          <w:rFonts w:hint="eastAsia" w:ascii="黑体" w:hAnsi="黑体" w:eastAsia="黑体" w:cs="黑体"/>
          <w:b/>
          <w:color w:val="auto"/>
          <w:sz w:val="24"/>
          <w:szCs w:val="24"/>
          <w:highlight w:val="none"/>
          <w:lang w:val="en-US" w:eastAsia="zh-CN"/>
        </w:rPr>
        <w:t>官方网站公告、</w:t>
      </w:r>
      <w:r>
        <w:rPr>
          <w:rFonts w:hint="eastAsia" w:ascii="黑体" w:hAnsi="黑体" w:eastAsia="黑体" w:cs="黑体"/>
          <w:b/>
          <w:color w:val="auto"/>
          <w:sz w:val="24"/>
          <w:szCs w:val="24"/>
          <w:highlight w:val="none"/>
        </w:rPr>
        <w:t>营业网点公告、官方微信公告、手机银行公告、网上银行公告、短信通知等多种或一种方式</w:t>
      </w:r>
      <w:r>
        <w:rPr>
          <w:rFonts w:hint="eastAsia" w:ascii="黑体" w:hAnsi="黑体" w:eastAsia="黑体" w:cs="黑体"/>
          <w:b/>
          <w:color w:val="auto"/>
          <w:sz w:val="24"/>
          <w:szCs w:val="24"/>
          <w:highlight w:val="none"/>
          <w:lang w:eastAsia="zh-CN"/>
        </w:rPr>
        <w:t>），</w:t>
      </w:r>
      <w:r>
        <w:rPr>
          <w:rFonts w:hint="eastAsia" w:ascii="黑体" w:hAnsi="黑体" w:eastAsia="黑体" w:cs="黑体"/>
          <w:b/>
          <w:color w:val="auto"/>
          <w:sz w:val="24"/>
          <w:szCs w:val="24"/>
          <w:highlight w:val="none"/>
        </w:rPr>
        <w:t>变更自公告</w:t>
      </w:r>
      <w:r>
        <w:rPr>
          <w:rFonts w:hint="eastAsia" w:ascii="黑体" w:hAnsi="黑体" w:eastAsia="黑体" w:cs="黑体"/>
          <w:b/>
          <w:color w:val="auto"/>
          <w:sz w:val="24"/>
          <w:szCs w:val="24"/>
          <w:highlight w:val="none"/>
          <w:lang w:val="en-US" w:eastAsia="zh-CN"/>
        </w:rPr>
        <w:t>或通知</w:t>
      </w:r>
      <w:r>
        <w:rPr>
          <w:rFonts w:hint="eastAsia" w:ascii="黑体" w:hAnsi="黑体" w:eastAsia="黑体" w:cs="黑体"/>
          <w:b/>
          <w:color w:val="auto"/>
          <w:sz w:val="24"/>
          <w:szCs w:val="24"/>
          <w:highlight w:val="none"/>
        </w:rPr>
        <w:t>中载明的生效日期开始生</w:t>
      </w:r>
      <w:r>
        <w:rPr>
          <w:rFonts w:hint="eastAsia" w:ascii="黑体" w:hAnsi="黑体" w:eastAsia="黑体" w:cs="黑体"/>
          <w:b/>
          <w:color w:val="auto"/>
          <w:sz w:val="24"/>
          <w:szCs w:val="24"/>
          <w:highlight w:val="none"/>
          <w:lang w:val="en-US" w:eastAsia="zh-CN"/>
        </w:rPr>
        <w:t>效。持卡人不接受该等变更的，持卡人应在公告或通知中载明的生效日期前停止使用信用卡，并按照规定办理销户手续，否则视为持卡人同意变更，变更后的内容对持卡人具有法律约束力。</w:t>
      </w:r>
    </w:p>
    <w:p>
      <w:pPr>
        <w:widowControl/>
        <w:wordWrap/>
        <w:adjustRightInd/>
        <w:snapToGrid/>
        <w:spacing w:before="0" w:after="0" w:line="440" w:lineRule="exact"/>
        <w:ind w:left="0" w:leftChars="0" w:right="0" w:firstLine="480" w:firstLineChars="200"/>
        <w:textAlignment w:val="auto"/>
        <w:outlineLvl w:val="9"/>
        <w:rPr>
          <w:rFonts w:hint="eastAsia" w:ascii="宋体" w:hAnsi="宋体" w:eastAsia="宋体" w:cs="宋体"/>
          <w:b/>
          <w:bCs/>
          <w:color w:val="auto"/>
          <w:kern w:val="0"/>
          <w:sz w:val="24"/>
          <w:szCs w:val="24"/>
          <w:highlight w:val="none"/>
          <w:lang w:eastAsia="zh-CN"/>
        </w:rPr>
      </w:pPr>
      <w:r>
        <w:rPr>
          <w:rFonts w:hint="eastAsia" w:ascii="黑体" w:hAnsi="黑体" w:eastAsia="黑体" w:cs="黑体"/>
          <w:b w:val="0"/>
          <w:bCs w:val="0"/>
          <w:color w:val="auto"/>
          <w:kern w:val="0"/>
          <w:sz w:val="24"/>
          <w:szCs w:val="24"/>
          <w:highlight w:val="none"/>
          <w:lang w:val="en-US" w:eastAsia="zh-CN"/>
        </w:rPr>
        <w:t>第十二条</w:t>
      </w:r>
      <w:r>
        <w:rPr>
          <w:rFonts w:hint="eastAsia" w:ascii="黑体" w:hAnsi="黑体" w:eastAsia="黑体" w:cs="黑体"/>
          <w:b/>
          <w:bCs/>
          <w:color w:val="auto"/>
          <w:kern w:val="0"/>
          <w:sz w:val="24"/>
          <w:szCs w:val="24"/>
          <w:highlight w:val="none"/>
          <w:lang w:val="en-US" w:eastAsia="zh-CN"/>
        </w:rPr>
        <w:t xml:space="preserve"> </w:t>
      </w:r>
      <w:r>
        <w:rPr>
          <w:rFonts w:hint="eastAsia" w:ascii="黑体" w:hAnsi="黑体" w:eastAsia="黑体" w:cs="黑体"/>
          <w:b/>
          <w:color w:val="auto"/>
          <w:sz w:val="24"/>
          <w:szCs w:val="24"/>
          <w:highlight w:val="none"/>
          <w:lang w:val="en-US" w:eastAsia="zh-CN"/>
        </w:rPr>
        <w:t>贵州银行与持卡人在履行本合约时发生的争议，由双方协商解决，若协商无果提起诉讼的，由贵阳市观山湖区人民法院管辖，</w:t>
      </w:r>
      <w:r>
        <w:rPr>
          <w:rFonts w:hint="eastAsia" w:ascii="黑体" w:hAnsi="黑体" w:eastAsia="黑体" w:cs="黑体"/>
          <w:b/>
          <w:color w:val="auto"/>
          <w:sz w:val="24"/>
          <w:szCs w:val="24"/>
          <w:highlight w:val="none"/>
          <w:lang w:eastAsia="zh-CN"/>
        </w:rPr>
        <w:t>涉诉金额小于人民币壹拾万元（含）的，适用小额</w:t>
      </w:r>
      <w:r>
        <w:rPr>
          <w:rFonts w:hint="eastAsia" w:ascii="黑体" w:hAnsi="黑体" w:eastAsia="黑体" w:cs="黑体"/>
          <w:b/>
          <w:color w:val="auto"/>
          <w:sz w:val="24"/>
          <w:szCs w:val="24"/>
          <w:highlight w:val="none"/>
          <w:lang w:val="en-US" w:eastAsia="zh-CN"/>
        </w:rPr>
        <w:t>诉讼</w:t>
      </w:r>
      <w:r>
        <w:rPr>
          <w:rFonts w:hint="eastAsia" w:ascii="黑体" w:hAnsi="黑体" w:eastAsia="黑体" w:cs="黑体"/>
          <w:b/>
          <w:color w:val="auto"/>
          <w:sz w:val="24"/>
          <w:szCs w:val="24"/>
          <w:highlight w:val="none"/>
          <w:lang w:eastAsia="zh-CN"/>
        </w:rPr>
        <w:t>程序</w:t>
      </w:r>
      <w:r>
        <w:rPr>
          <w:rFonts w:hint="eastAsia" w:ascii="黑体" w:hAnsi="黑体" w:eastAsia="黑体" w:cs="黑体"/>
          <w:b/>
          <w:color w:val="auto"/>
          <w:sz w:val="24"/>
          <w:szCs w:val="24"/>
          <w:highlight w:val="none"/>
          <w:lang w:val="en-US" w:eastAsia="zh-CN"/>
        </w:rPr>
        <w:t>。在诉讼期间，本合约不涉及争议部分的条款仍须履行。</w:t>
      </w:r>
    </w:p>
    <w:p>
      <w:pPr>
        <w:wordWrap/>
        <w:adjustRightInd/>
        <w:snapToGrid/>
        <w:spacing w:before="0" w:after="0" w:line="440" w:lineRule="exact"/>
        <w:ind w:left="0" w:leftChars="0" w:right="0" w:firstLine="480"/>
        <w:textAlignment w:val="auto"/>
        <w:outlineLvl w:val="9"/>
        <w:rPr>
          <w:rFonts w:hint="eastAsia" w:ascii="黑体" w:hAnsi="黑体" w:eastAsia="黑体" w:cs="黑体"/>
          <w:b/>
          <w:bCs/>
          <w:color w:val="auto"/>
          <w:kern w:val="0"/>
          <w:sz w:val="24"/>
          <w:szCs w:val="24"/>
          <w:lang w:val="en-US" w:eastAsia="zh-CN"/>
        </w:rPr>
      </w:pPr>
      <w:r>
        <w:rPr>
          <w:rFonts w:hint="eastAsia" w:ascii="黑体" w:hAnsi="黑体" w:eastAsia="黑体" w:cs="黑体"/>
          <w:b w:val="0"/>
          <w:bCs w:val="0"/>
          <w:color w:val="auto"/>
          <w:sz w:val="24"/>
          <w:szCs w:val="24"/>
          <w:lang w:val="en-US" w:eastAsia="zh-CN"/>
        </w:rPr>
        <w:t>第十三条</w:t>
      </w:r>
      <w:r>
        <w:rPr>
          <w:rFonts w:hint="eastAsia" w:ascii="宋体" w:hAnsi="宋体" w:eastAsia="宋体" w:cs="宋体"/>
          <w:color w:val="auto"/>
          <w:sz w:val="24"/>
          <w:szCs w:val="24"/>
          <w:lang w:val="en-US" w:eastAsia="zh-CN"/>
        </w:rPr>
        <w:t xml:space="preserve"> </w:t>
      </w:r>
      <w:r>
        <w:rPr>
          <w:rFonts w:hint="eastAsia" w:ascii="黑体" w:hAnsi="黑体" w:eastAsia="黑体" w:cs="黑体"/>
          <w:b/>
          <w:bCs/>
          <w:color w:val="auto"/>
          <w:kern w:val="0"/>
          <w:sz w:val="24"/>
          <w:szCs w:val="24"/>
          <w:lang w:val="en-US" w:eastAsia="zh-CN"/>
        </w:rPr>
        <w:t>其他未尽事宜，按照贵州银行信用卡章程、领用合约及相关金融法律法规、规范性文件</w:t>
      </w:r>
      <w:r>
        <w:rPr>
          <w:rFonts w:hint="eastAsia" w:ascii="黑体" w:hAnsi="黑体" w:eastAsia="黑体" w:cs="黑体"/>
          <w:b/>
          <w:bCs/>
          <w:i w:val="0"/>
          <w:caps w:val="0"/>
          <w:color w:val="auto"/>
          <w:spacing w:val="0"/>
          <w:sz w:val="24"/>
          <w:szCs w:val="24"/>
          <w:highlight w:val="none"/>
          <w:u w:val="none"/>
        </w:rPr>
        <w:t>及金融惯例</w:t>
      </w:r>
      <w:r>
        <w:rPr>
          <w:rFonts w:hint="eastAsia" w:ascii="黑体" w:hAnsi="黑体" w:eastAsia="黑体" w:cs="黑体"/>
          <w:b/>
          <w:bCs/>
          <w:color w:val="auto"/>
          <w:kern w:val="0"/>
          <w:sz w:val="24"/>
          <w:szCs w:val="24"/>
          <w:lang w:val="en-US" w:eastAsia="zh-CN"/>
        </w:rPr>
        <w:t>执行。</w:t>
      </w:r>
    </w:p>
    <w:p>
      <w:pPr>
        <w:spacing w:beforeLines="0" w:beforeAutospacing="0" w:afterLines="0" w:line="440" w:lineRule="exact"/>
        <w:ind w:firstLine="482" w:firstLineChars="200"/>
        <w:jc w:val="both"/>
        <w:outlineLvl w:val="9"/>
        <w:rPr>
          <w:rFonts w:hint="eastAsia" w:ascii="黑体" w:hAnsi="黑体" w:eastAsia="黑体" w:cs="黑体"/>
          <w:b/>
          <w:bCs w:val="0"/>
          <w:i w:val="0"/>
          <w:caps w:val="0"/>
          <w:color w:val="auto"/>
          <w:spacing w:val="0"/>
          <w:sz w:val="24"/>
          <w:szCs w:val="24"/>
          <w:highlight w:val="none"/>
          <w:u w:val="none"/>
          <w:lang w:val="en-US" w:eastAsia="zh-CN"/>
        </w:rPr>
      </w:pPr>
      <w:r>
        <w:rPr>
          <w:rFonts w:hint="eastAsia" w:ascii="黑体" w:hAnsi="黑体" w:eastAsia="黑体" w:cs="黑体"/>
          <w:b/>
          <w:bCs/>
          <w:color w:val="auto"/>
          <w:kern w:val="0"/>
          <w:sz w:val="24"/>
          <w:szCs w:val="24"/>
          <w:lang w:val="en-US" w:eastAsia="zh-CN"/>
        </w:rPr>
        <w:t xml:space="preserve">第十四条 </w:t>
      </w:r>
      <w:r>
        <w:rPr>
          <w:rFonts w:hint="eastAsia" w:ascii="黑体" w:hAnsi="黑体" w:eastAsia="黑体" w:cs="黑体"/>
          <w:b/>
          <w:bCs w:val="0"/>
          <w:i w:val="0"/>
          <w:caps w:val="0"/>
          <w:color w:val="auto"/>
          <w:spacing w:val="0"/>
          <w:sz w:val="24"/>
          <w:szCs w:val="24"/>
          <w:highlight w:val="none"/>
          <w:u w:val="none"/>
          <w:lang w:val="en-US" w:eastAsia="zh-CN"/>
        </w:rPr>
        <w:t>持卡人</w:t>
      </w:r>
      <w:r>
        <w:rPr>
          <w:rFonts w:hint="eastAsia" w:ascii="黑体" w:hAnsi="黑体" w:eastAsia="黑体" w:cs="黑体"/>
          <w:b/>
          <w:bCs w:val="0"/>
          <w:i w:val="0"/>
          <w:caps w:val="0"/>
          <w:color w:val="auto"/>
          <w:spacing w:val="0"/>
          <w:sz w:val="24"/>
          <w:szCs w:val="24"/>
          <w:highlight w:val="none"/>
          <w:u w:val="none"/>
        </w:rPr>
        <w:t>确认</w:t>
      </w:r>
      <w:r>
        <w:rPr>
          <w:rFonts w:hint="eastAsia" w:ascii="黑体" w:hAnsi="黑体" w:eastAsia="黑体" w:cs="黑体"/>
          <w:b/>
          <w:bCs w:val="0"/>
          <w:i w:val="0"/>
          <w:caps w:val="0"/>
          <w:color w:val="auto"/>
          <w:spacing w:val="0"/>
          <w:sz w:val="24"/>
          <w:szCs w:val="24"/>
          <w:highlight w:val="none"/>
          <w:u w:val="none"/>
          <w:lang w:eastAsia="zh-CN"/>
        </w:rPr>
        <w:t>：</w:t>
      </w:r>
      <w:r>
        <w:rPr>
          <w:rFonts w:hint="eastAsia" w:ascii="黑体" w:hAnsi="黑体" w:eastAsia="黑体" w:cs="黑体"/>
          <w:b/>
          <w:bCs w:val="0"/>
          <w:i w:val="0"/>
          <w:caps w:val="0"/>
          <w:color w:val="auto"/>
          <w:spacing w:val="0"/>
          <w:sz w:val="24"/>
          <w:szCs w:val="24"/>
          <w:highlight w:val="none"/>
          <w:u w:val="none"/>
          <w:lang w:val="en-US" w:eastAsia="zh-CN"/>
        </w:rPr>
        <w:t>贵州银行对本合约中</w:t>
      </w:r>
      <w:r>
        <w:rPr>
          <w:rFonts w:hint="eastAsia" w:ascii="黑体" w:hAnsi="黑体" w:eastAsia="黑体" w:cs="黑体"/>
          <w:b/>
          <w:bCs w:val="0"/>
          <w:i w:val="0"/>
          <w:caps w:val="0"/>
          <w:color w:val="auto"/>
          <w:spacing w:val="0"/>
          <w:sz w:val="24"/>
          <w:szCs w:val="24"/>
          <w:highlight w:val="none"/>
          <w:u w:val="none"/>
        </w:rPr>
        <w:t>增加</w:t>
      </w:r>
      <w:r>
        <w:rPr>
          <w:rFonts w:hint="eastAsia" w:ascii="黑体" w:hAnsi="黑体" w:eastAsia="黑体" w:cs="黑体"/>
          <w:b/>
          <w:bCs w:val="0"/>
          <w:i w:val="0"/>
          <w:caps w:val="0"/>
          <w:color w:val="auto"/>
          <w:spacing w:val="0"/>
          <w:sz w:val="24"/>
          <w:szCs w:val="24"/>
          <w:highlight w:val="none"/>
          <w:u w:val="none"/>
          <w:lang w:val="en-US" w:eastAsia="zh-CN"/>
        </w:rPr>
        <w:t>持卡人</w:t>
      </w:r>
      <w:r>
        <w:rPr>
          <w:rFonts w:hint="eastAsia" w:ascii="黑体" w:hAnsi="黑体" w:eastAsia="黑体" w:cs="黑体"/>
          <w:b/>
          <w:bCs w:val="0"/>
          <w:i w:val="0"/>
          <w:caps w:val="0"/>
          <w:color w:val="auto"/>
          <w:spacing w:val="0"/>
          <w:sz w:val="24"/>
          <w:szCs w:val="24"/>
          <w:highlight w:val="none"/>
          <w:u w:val="none"/>
        </w:rPr>
        <w:t>责任或限制</w:t>
      </w:r>
      <w:r>
        <w:rPr>
          <w:rFonts w:hint="eastAsia" w:ascii="黑体" w:hAnsi="黑体" w:eastAsia="黑体" w:cs="黑体"/>
          <w:b/>
          <w:bCs w:val="0"/>
          <w:i w:val="0"/>
          <w:caps w:val="0"/>
          <w:color w:val="auto"/>
          <w:spacing w:val="0"/>
          <w:sz w:val="24"/>
          <w:szCs w:val="24"/>
          <w:highlight w:val="none"/>
          <w:u w:val="none"/>
          <w:lang w:val="en-US" w:eastAsia="zh-CN"/>
        </w:rPr>
        <w:t>持卡人</w:t>
      </w:r>
      <w:r>
        <w:rPr>
          <w:rFonts w:hint="eastAsia" w:ascii="黑体" w:hAnsi="黑体" w:eastAsia="黑体" w:cs="黑体"/>
          <w:b/>
          <w:bCs w:val="0"/>
          <w:i w:val="0"/>
          <w:caps w:val="0"/>
          <w:color w:val="auto"/>
          <w:spacing w:val="0"/>
          <w:sz w:val="24"/>
          <w:szCs w:val="24"/>
          <w:highlight w:val="none"/>
          <w:u w:val="none"/>
        </w:rPr>
        <w:t>权利、免除或限制</w:t>
      </w:r>
      <w:r>
        <w:rPr>
          <w:rFonts w:hint="eastAsia" w:ascii="黑体" w:hAnsi="黑体" w:eastAsia="黑体" w:cs="黑体"/>
          <w:b/>
          <w:bCs w:val="0"/>
          <w:i w:val="0"/>
          <w:caps w:val="0"/>
          <w:color w:val="auto"/>
          <w:spacing w:val="0"/>
          <w:sz w:val="24"/>
          <w:szCs w:val="24"/>
          <w:highlight w:val="none"/>
          <w:u w:val="none"/>
          <w:lang w:val="en-US" w:eastAsia="zh-CN"/>
        </w:rPr>
        <w:t>贵州银行</w:t>
      </w:r>
      <w:r>
        <w:rPr>
          <w:rFonts w:hint="eastAsia" w:ascii="黑体" w:hAnsi="黑体" w:eastAsia="黑体" w:cs="黑体"/>
          <w:b/>
          <w:bCs w:val="0"/>
          <w:i w:val="0"/>
          <w:caps w:val="0"/>
          <w:color w:val="auto"/>
          <w:spacing w:val="0"/>
          <w:sz w:val="24"/>
          <w:szCs w:val="24"/>
          <w:highlight w:val="none"/>
          <w:u w:val="none"/>
        </w:rPr>
        <w:t>责任</w:t>
      </w:r>
      <w:r>
        <w:rPr>
          <w:rFonts w:hint="eastAsia" w:ascii="黑体" w:hAnsi="黑体" w:eastAsia="黑体" w:cs="黑体"/>
          <w:b/>
          <w:bCs w:val="0"/>
          <w:i w:val="0"/>
          <w:caps w:val="0"/>
          <w:color w:val="auto"/>
          <w:spacing w:val="0"/>
          <w:sz w:val="24"/>
          <w:szCs w:val="24"/>
          <w:highlight w:val="none"/>
          <w:u w:val="none"/>
          <w:lang w:eastAsia="zh-CN"/>
        </w:rPr>
        <w:t>、</w:t>
      </w:r>
      <w:r>
        <w:rPr>
          <w:rFonts w:hint="eastAsia" w:ascii="黑体" w:hAnsi="黑体" w:eastAsia="黑体" w:cs="黑体"/>
          <w:b/>
          <w:bCs w:val="0"/>
          <w:i w:val="0"/>
          <w:caps w:val="0"/>
          <w:color w:val="auto"/>
          <w:spacing w:val="0"/>
          <w:sz w:val="24"/>
          <w:szCs w:val="24"/>
          <w:highlight w:val="none"/>
          <w:u w:val="none"/>
          <w:lang w:val="en-US" w:eastAsia="zh-CN"/>
        </w:rPr>
        <w:t>贵州银行</w:t>
      </w:r>
      <w:r>
        <w:rPr>
          <w:rFonts w:hint="eastAsia" w:ascii="黑体" w:hAnsi="黑体" w:eastAsia="黑体" w:cs="黑体"/>
          <w:b/>
          <w:bCs w:val="0"/>
          <w:i w:val="0"/>
          <w:caps w:val="0"/>
          <w:color w:val="auto"/>
          <w:spacing w:val="0"/>
          <w:sz w:val="24"/>
          <w:szCs w:val="24"/>
          <w:highlight w:val="none"/>
          <w:u w:val="none"/>
        </w:rPr>
        <w:t>单</w:t>
      </w:r>
      <w:r>
        <w:rPr>
          <w:rFonts w:hint="eastAsia" w:ascii="黑体" w:hAnsi="黑体" w:eastAsia="黑体" w:cs="黑体"/>
          <w:b/>
          <w:bCs w:val="0"/>
          <w:i w:val="0"/>
          <w:caps w:val="0"/>
          <w:color w:val="auto"/>
          <w:spacing w:val="0"/>
          <w:sz w:val="24"/>
          <w:szCs w:val="24"/>
          <w:highlight w:val="none"/>
          <w:u w:val="none"/>
          <w:lang w:val="en-US" w:eastAsia="zh-CN"/>
        </w:rPr>
        <w:t>方面</w:t>
      </w:r>
      <w:r>
        <w:rPr>
          <w:rFonts w:hint="eastAsia" w:ascii="黑体" w:hAnsi="黑体" w:eastAsia="黑体" w:cs="黑体"/>
          <w:b/>
          <w:bCs w:val="0"/>
          <w:i w:val="0"/>
          <w:caps w:val="0"/>
          <w:color w:val="auto"/>
          <w:spacing w:val="0"/>
          <w:sz w:val="24"/>
          <w:szCs w:val="24"/>
          <w:highlight w:val="none"/>
          <w:u w:val="none"/>
        </w:rPr>
        <w:t>拥有某些权利的条款</w:t>
      </w:r>
      <w:r>
        <w:rPr>
          <w:rFonts w:hint="eastAsia" w:ascii="黑体" w:hAnsi="黑体" w:eastAsia="黑体" w:cs="黑体"/>
          <w:b/>
          <w:bCs w:val="0"/>
          <w:i w:val="0"/>
          <w:caps w:val="0"/>
          <w:color w:val="auto"/>
          <w:spacing w:val="0"/>
          <w:sz w:val="24"/>
          <w:szCs w:val="24"/>
          <w:highlight w:val="none"/>
          <w:u w:val="none"/>
          <w:lang w:eastAsia="zh-CN"/>
        </w:rPr>
        <w:t>，</w:t>
      </w:r>
      <w:r>
        <w:rPr>
          <w:rFonts w:hint="eastAsia" w:ascii="黑体" w:hAnsi="黑体" w:eastAsia="黑体" w:cs="黑体"/>
          <w:b/>
          <w:bCs w:val="0"/>
          <w:i w:val="0"/>
          <w:caps w:val="0"/>
          <w:color w:val="auto"/>
          <w:spacing w:val="0"/>
          <w:sz w:val="24"/>
          <w:szCs w:val="24"/>
          <w:highlight w:val="none"/>
          <w:u w:val="none"/>
          <w:lang w:val="en-US" w:eastAsia="zh-CN"/>
        </w:rPr>
        <w:t>已</w:t>
      </w:r>
      <w:r>
        <w:rPr>
          <w:rFonts w:hint="eastAsia" w:ascii="黑体" w:hAnsi="黑体" w:eastAsia="黑体" w:cs="黑体"/>
          <w:b/>
          <w:bCs w:val="0"/>
          <w:i w:val="0"/>
          <w:caps w:val="0"/>
          <w:color w:val="auto"/>
          <w:spacing w:val="0"/>
          <w:sz w:val="24"/>
          <w:szCs w:val="24"/>
          <w:highlight w:val="none"/>
          <w:u w:val="none"/>
        </w:rPr>
        <w:t>向</w:t>
      </w:r>
      <w:r>
        <w:rPr>
          <w:rFonts w:hint="eastAsia" w:ascii="黑体" w:hAnsi="黑体" w:eastAsia="黑体" w:cs="黑体"/>
          <w:b/>
          <w:bCs w:val="0"/>
          <w:i w:val="0"/>
          <w:caps w:val="0"/>
          <w:color w:val="auto"/>
          <w:spacing w:val="0"/>
          <w:sz w:val="24"/>
          <w:szCs w:val="24"/>
          <w:highlight w:val="none"/>
          <w:u w:val="none"/>
          <w:lang w:val="en-US" w:eastAsia="zh-CN"/>
        </w:rPr>
        <w:t>持卡人进行了</w:t>
      </w:r>
      <w:r>
        <w:rPr>
          <w:rFonts w:hint="eastAsia" w:ascii="黑体" w:hAnsi="黑体" w:eastAsia="黑体" w:cs="黑体"/>
          <w:b/>
          <w:bCs w:val="0"/>
          <w:i w:val="0"/>
          <w:caps w:val="0"/>
          <w:color w:val="auto"/>
          <w:spacing w:val="0"/>
          <w:sz w:val="24"/>
          <w:szCs w:val="24"/>
          <w:highlight w:val="none"/>
          <w:u w:val="none"/>
        </w:rPr>
        <w:t>提示和</w:t>
      </w:r>
      <w:r>
        <w:rPr>
          <w:rFonts w:hint="eastAsia" w:ascii="黑体" w:hAnsi="黑体" w:eastAsia="黑体" w:cs="黑体"/>
          <w:b/>
          <w:bCs w:val="0"/>
          <w:i w:val="0"/>
          <w:caps w:val="0"/>
          <w:color w:val="auto"/>
          <w:spacing w:val="0"/>
          <w:sz w:val="24"/>
          <w:szCs w:val="24"/>
          <w:highlight w:val="none"/>
          <w:u w:val="none"/>
          <w:lang w:val="en-US" w:eastAsia="zh-CN"/>
        </w:rPr>
        <w:t>释明</w:t>
      </w:r>
      <w:r>
        <w:rPr>
          <w:rFonts w:hint="eastAsia" w:ascii="黑体" w:hAnsi="黑体" w:eastAsia="黑体" w:cs="黑体"/>
          <w:b/>
          <w:bCs w:val="0"/>
          <w:i w:val="0"/>
          <w:caps w:val="0"/>
          <w:color w:val="auto"/>
          <w:spacing w:val="0"/>
          <w:sz w:val="24"/>
          <w:szCs w:val="24"/>
          <w:highlight w:val="none"/>
          <w:u w:val="none"/>
        </w:rPr>
        <w:t>，</w:t>
      </w:r>
      <w:r>
        <w:rPr>
          <w:rFonts w:hint="eastAsia" w:ascii="黑体" w:hAnsi="黑体" w:eastAsia="黑体" w:cs="黑体"/>
          <w:b/>
          <w:bCs w:val="0"/>
          <w:i w:val="0"/>
          <w:caps w:val="0"/>
          <w:color w:val="auto"/>
          <w:spacing w:val="0"/>
          <w:sz w:val="24"/>
          <w:szCs w:val="24"/>
          <w:highlight w:val="none"/>
          <w:u w:val="none"/>
          <w:lang w:val="en-US" w:eastAsia="zh-CN"/>
        </w:rPr>
        <w:t>持卡人对本合约所有条款的含义及法律后果已完全理解并自愿接受其约束。</w:t>
      </w:r>
    </w:p>
    <w:p>
      <w:pPr>
        <w:wordWrap/>
        <w:adjustRightInd/>
        <w:snapToGrid/>
        <w:spacing w:before="0" w:after="0" w:line="440" w:lineRule="exact"/>
        <w:ind w:left="0" w:leftChars="0" w:right="0" w:firstLine="480"/>
        <w:textAlignment w:val="auto"/>
        <w:outlineLvl w:val="9"/>
        <w:rPr>
          <w:rFonts w:hint="eastAsia" w:ascii="宋体" w:hAnsi="宋体" w:eastAsia="宋体" w:cs="宋体"/>
          <w:color w:val="auto"/>
          <w:sz w:val="24"/>
          <w:szCs w:val="24"/>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B7116"/>
    <w:multiLevelType w:val="singleLevel"/>
    <w:tmpl w:val="7D4B711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HJywCxMpzIVaiSQ3bm9z4e/+mos=" w:salt="0Nc5U9dyCIlNk2ah6sKqA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2781"/>
    <w:rsid w:val="12136875"/>
    <w:rsid w:val="13567720"/>
    <w:rsid w:val="193562E7"/>
    <w:rsid w:val="20225669"/>
    <w:rsid w:val="20374041"/>
    <w:rsid w:val="4BAE714A"/>
    <w:rsid w:val="52E62F1A"/>
    <w:rsid w:val="69C459DA"/>
    <w:rsid w:val="7C3172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99"/>
    <w:rPr>
      <w:rFonts w:ascii="宋体" w:hAnsi="Courier New" w:eastAsia="宋体" w:cs="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页眉 Char Char"/>
    <w:basedOn w:val="7"/>
    <w:link w:val="5"/>
    <w:qFormat/>
    <w:uiPriority w:val="0"/>
    <w:rPr>
      <w:kern w:val="2"/>
      <w:sz w:val="18"/>
      <w:szCs w:val="18"/>
    </w:rPr>
  </w:style>
  <w:style w:type="character" w:customStyle="1" w:styleId="10">
    <w:name w:val="页脚 Char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3</Pages>
  <Words>298</Words>
  <Characters>1699</Characters>
  <Lines>14</Lines>
  <Paragraphs>3</Paragraphs>
  <TotalTime>17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2017-08-10T02:25:00Z</dcterms:created>
  <dc:creator>ZC</dc:creator>
  <cp:lastModifiedBy>李星明</cp:lastModifiedBy>
  <dcterms:modified xsi:type="dcterms:W3CDTF">2020-08-14T01:55:45Z</dcterms:modified>
  <dc:title>贵州银行信用卡分期付款业务须知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